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12" w:rsidRPr="003D10A4" w:rsidRDefault="003D10A4" w:rsidP="00277012">
      <w:pPr>
        <w:spacing w:before="0" w:line="240" w:lineRule="auto"/>
        <w:jc w:val="center"/>
        <w:rPr>
          <w:rFonts w:ascii="Book Antiqua" w:hAnsi="Book Antiqua"/>
          <w:b/>
          <w:szCs w:val="24"/>
          <w:lang w:val="id-ID"/>
        </w:rPr>
      </w:pPr>
      <w:r>
        <w:rPr>
          <w:rFonts w:ascii="Book Antiqua" w:hAnsi="Book Antiqua"/>
          <w:b/>
          <w:szCs w:val="24"/>
          <w:lang w:val="id-ID"/>
        </w:rPr>
        <w:t>SELF</w:t>
      </w:r>
      <w:r w:rsidR="00760969">
        <w:rPr>
          <w:rFonts w:ascii="Book Antiqua" w:hAnsi="Book Antiqua"/>
          <w:b/>
          <w:szCs w:val="24"/>
          <w:lang w:val="id-ID"/>
        </w:rPr>
        <w:t>-</w:t>
      </w:r>
      <w:r>
        <w:rPr>
          <w:rFonts w:ascii="Book Antiqua" w:hAnsi="Book Antiqua"/>
          <w:b/>
          <w:szCs w:val="24"/>
          <w:lang w:val="id-ID"/>
        </w:rPr>
        <w:t>DIRECTED LEARNING WITH VIDEO PROMPTING ON AUTISM SPECTRUM DISORDER STUDENT</w:t>
      </w:r>
      <w:r w:rsidR="006002A8">
        <w:rPr>
          <w:rFonts w:ascii="Book Antiqua" w:hAnsi="Book Antiqua"/>
          <w:b/>
          <w:szCs w:val="24"/>
          <w:lang w:val="id-ID"/>
        </w:rPr>
        <w:t>’S</w:t>
      </w:r>
      <w:r>
        <w:rPr>
          <w:rFonts w:ascii="Book Antiqua" w:hAnsi="Book Antiqua"/>
          <w:b/>
          <w:szCs w:val="24"/>
          <w:lang w:val="id-ID"/>
        </w:rPr>
        <w:t xml:space="preserve"> </w:t>
      </w:r>
      <w:r w:rsidR="006002A8">
        <w:rPr>
          <w:rFonts w:ascii="Book Antiqua" w:hAnsi="Book Antiqua"/>
          <w:b/>
          <w:szCs w:val="24"/>
          <w:lang w:val="id-ID"/>
        </w:rPr>
        <w:t>WRITING SKILL</w:t>
      </w:r>
    </w:p>
    <w:p w:rsidR="003D10A4" w:rsidRDefault="003D10A4" w:rsidP="00277012">
      <w:pPr>
        <w:spacing w:before="0" w:line="240" w:lineRule="auto"/>
        <w:jc w:val="center"/>
        <w:rPr>
          <w:rFonts w:ascii="Book Antiqua" w:hAnsi="Book Antiqua"/>
          <w:b/>
          <w:sz w:val="22"/>
          <w:szCs w:val="22"/>
        </w:rPr>
      </w:pPr>
      <w:bookmarkStart w:id="0" w:name="_Hlk68515371"/>
    </w:p>
    <w:p w:rsidR="003D10A4" w:rsidRDefault="003D10A4" w:rsidP="00277012">
      <w:pPr>
        <w:spacing w:before="0" w:line="240" w:lineRule="auto"/>
        <w:jc w:val="center"/>
        <w:rPr>
          <w:rFonts w:ascii="Book Antiqua" w:hAnsi="Book Antiqua"/>
          <w:b/>
          <w:bCs/>
          <w:sz w:val="22"/>
          <w:szCs w:val="22"/>
          <w:lang w:val="id-ID"/>
        </w:rPr>
      </w:pPr>
      <w:bookmarkStart w:id="1" w:name="_GoBack"/>
      <w:r>
        <w:rPr>
          <w:rFonts w:ascii="Book Antiqua" w:hAnsi="Book Antiqua"/>
          <w:b/>
          <w:bCs/>
          <w:sz w:val="22"/>
          <w:szCs w:val="22"/>
          <w:lang w:val="id-ID"/>
        </w:rPr>
        <w:t>Faradila Subroto</w:t>
      </w:r>
      <w:bookmarkEnd w:id="1"/>
      <w:r w:rsidR="00277012" w:rsidRPr="006A231C">
        <w:rPr>
          <w:rFonts w:ascii="Book Antiqua" w:hAnsi="Book Antiqua"/>
          <w:b/>
          <w:bCs/>
          <w:sz w:val="22"/>
          <w:szCs w:val="22"/>
          <w:lang w:val="id-ID"/>
        </w:rPr>
        <w:t>*</w:t>
      </w:r>
      <w:r w:rsidR="003F36EA" w:rsidRPr="003F36EA">
        <w:rPr>
          <w:rFonts w:ascii="Book Antiqua" w:hAnsi="Book Antiqua"/>
          <w:b/>
          <w:bCs/>
          <w:sz w:val="22"/>
          <w:szCs w:val="22"/>
          <w:vertAlign w:val="superscript"/>
          <w:lang w:val="en-US"/>
        </w:rPr>
        <w:t>1</w:t>
      </w:r>
      <w:r w:rsidR="00E5643C">
        <w:rPr>
          <w:rFonts w:ascii="Book Antiqua" w:hAnsi="Book Antiqua"/>
          <w:b/>
          <w:bCs/>
          <w:sz w:val="22"/>
          <w:szCs w:val="22"/>
          <w:lang w:val="en-US"/>
        </w:rPr>
        <w:t xml:space="preserve">, </w:t>
      </w:r>
      <w:r>
        <w:rPr>
          <w:rFonts w:ascii="Book Antiqua" w:hAnsi="Book Antiqua"/>
          <w:b/>
          <w:bCs/>
          <w:sz w:val="22"/>
          <w:szCs w:val="22"/>
          <w:lang w:val="id-ID"/>
        </w:rPr>
        <w:t>Moh. Hafidz</w:t>
      </w:r>
      <w:r w:rsidR="0057434D" w:rsidRPr="006A231C">
        <w:rPr>
          <w:rFonts w:ascii="Book Antiqua" w:hAnsi="Book Antiqua"/>
          <w:b/>
          <w:bCs/>
          <w:sz w:val="22"/>
          <w:szCs w:val="22"/>
          <w:vertAlign w:val="superscript"/>
          <w:lang w:val="en-US"/>
        </w:rPr>
        <w:t>2</w:t>
      </w:r>
    </w:p>
    <w:p w:rsidR="00277012" w:rsidRPr="003D10A4" w:rsidRDefault="00277012" w:rsidP="003D10A4">
      <w:pPr>
        <w:spacing w:before="0" w:line="240" w:lineRule="auto"/>
        <w:jc w:val="center"/>
        <w:rPr>
          <w:rFonts w:ascii="Book Antiqua" w:hAnsi="Book Antiqua"/>
          <w:i/>
          <w:sz w:val="22"/>
          <w:szCs w:val="16"/>
          <w:lang w:val="id-ID"/>
        </w:rPr>
      </w:pPr>
      <w:r w:rsidRPr="00FA0BB3">
        <w:rPr>
          <w:rFonts w:ascii="Book Antiqua" w:hAnsi="Book Antiqua"/>
          <w:i/>
          <w:sz w:val="22"/>
          <w:szCs w:val="16"/>
          <w:vertAlign w:val="superscript"/>
        </w:rPr>
        <w:t>1</w:t>
      </w:r>
      <w:r w:rsidR="00E5643C">
        <w:rPr>
          <w:rFonts w:ascii="Book Antiqua" w:hAnsi="Book Antiqua"/>
          <w:i/>
          <w:sz w:val="22"/>
          <w:szCs w:val="16"/>
          <w:vertAlign w:val="superscript"/>
        </w:rPr>
        <w:t>,2</w:t>
      </w:r>
      <w:r w:rsidR="003D10A4">
        <w:rPr>
          <w:rFonts w:ascii="Book Antiqua" w:hAnsi="Book Antiqua"/>
          <w:i/>
          <w:sz w:val="22"/>
          <w:szCs w:val="16"/>
          <w:lang w:val="id-ID"/>
        </w:rPr>
        <w:t>English Education D</w:t>
      </w:r>
      <w:proofErr w:type="spellStart"/>
      <w:r w:rsidRPr="00FA0BB3">
        <w:rPr>
          <w:rFonts w:ascii="Book Antiqua" w:hAnsi="Book Antiqua"/>
          <w:i/>
          <w:sz w:val="22"/>
          <w:szCs w:val="16"/>
        </w:rPr>
        <w:t>epartment</w:t>
      </w:r>
      <w:proofErr w:type="spellEnd"/>
      <w:r w:rsidRPr="00FA0BB3">
        <w:rPr>
          <w:rFonts w:ascii="Book Antiqua" w:hAnsi="Book Antiqua"/>
          <w:i/>
          <w:sz w:val="22"/>
          <w:szCs w:val="16"/>
        </w:rPr>
        <w:t xml:space="preserve">, </w:t>
      </w:r>
      <w:r w:rsidR="003D10A4">
        <w:rPr>
          <w:rFonts w:ascii="Book Antiqua" w:hAnsi="Book Antiqua"/>
          <w:i/>
          <w:sz w:val="22"/>
          <w:szCs w:val="16"/>
          <w:lang w:val="id-ID"/>
        </w:rPr>
        <w:t>STKIP PGRI Bangkalan</w:t>
      </w:r>
    </w:p>
    <w:bookmarkEnd w:id="0"/>
    <w:p w:rsidR="00083C77" w:rsidRPr="006A231C" w:rsidRDefault="00083C77" w:rsidP="00854FDC">
      <w:pPr>
        <w:pStyle w:val="Style1"/>
        <w:rPr>
          <w:b/>
        </w:rPr>
      </w:pPr>
    </w:p>
    <w:p w:rsidR="00C80BE8" w:rsidRDefault="00854FDC" w:rsidP="00A219E6">
      <w:pPr>
        <w:pStyle w:val="author"/>
        <w:pBdr>
          <w:bottom w:val="single" w:sz="4" w:space="1" w:color="auto"/>
        </w:pBdr>
        <w:spacing w:line="240" w:lineRule="auto"/>
        <w:ind w:right="-2"/>
        <w:jc w:val="center"/>
        <w:rPr>
          <w:rFonts w:ascii="Book Antiqua" w:hAnsi="Book Antiqua"/>
          <w:i/>
          <w:sz w:val="18"/>
          <w:szCs w:val="18"/>
          <w:lang w:val="id-ID"/>
        </w:rPr>
      </w:pPr>
      <w:r w:rsidRPr="006A231C">
        <w:rPr>
          <w:rFonts w:ascii="Book Antiqua" w:hAnsi="Book Antiqua"/>
          <w:sz w:val="18"/>
          <w:szCs w:val="18"/>
        </w:rPr>
        <w:t>* Corresponding Author:</w:t>
      </w:r>
      <w:r w:rsidRPr="006A231C">
        <w:rPr>
          <w:rFonts w:ascii="Book Antiqua" w:hAnsi="Book Antiqua"/>
          <w:sz w:val="18"/>
          <w:szCs w:val="18"/>
          <w:lang w:val="es-ES"/>
        </w:rPr>
        <w:t xml:space="preserve"> </w:t>
      </w:r>
      <w:hyperlink r:id="rId9" w:history="1">
        <w:r w:rsidR="00A219E6" w:rsidRPr="007B1ACC">
          <w:rPr>
            <w:rStyle w:val="Hyperlink"/>
            <w:rFonts w:ascii="Book Antiqua" w:hAnsi="Book Antiqua"/>
            <w:i/>
            <w:sz w:val="18"/>
            <w:szCs w:val="18"/>
            <w:lang w:val="id-ID"/>
          </w:rPr>
          <w:t>faradilasubroto4@gmail.com</w:t>
        </w:r>
      </w:hyperlink>
    </w:p>
    <w:p w:rsidR="00A219E6" w:rsidRPr="00A219E6" w:rsidRDefault="00A219E6" w:rsidP="00A219E6">
      <w:pPr>
        <w:pStyle w:val="author"/>
        <w:pBdr>
          <w:bottom w:val="single" w:sz="4" w:space="1" w:color="auto"/>
        </w:pBdr>
        <w:spacing w:line="240" w:lineRule="auto"/>
        <w:ind w:right="-2"/>
        <w:jc w:val="center"/>
        <w:rPr>
          <w:rFonts w:ascii="Book Antiqua" w:hAnsi="Book Antiqua"/>
          <w:i/>
          <w:sz w:val="18"/>
          <w:szCs w:val="18"/>
          <w:lang w:val="id-ID"/>
        </w:rPr>
      </w:pPr>
    </w:p>
    <w:p w:rsidR="00277012" w:rsidRPr="006A231C" w:rsidRDefault="00957CFC" w:rsidP="00277012">
      <w:pPr>
        <w:pBdr>
          <w:bottom w:val="single" w:sz="4" w:space="1" w:color="auto"/>
        </w:pBdr>
        <w:rPr>
          <w:rFonts w:ascii="Book Antiqua" w:hAnsi="Book Antiqua" w:cs="AdvOTc4d0b532"/>
          <w:b/>
          <w:sz w:val="22"/>
          <w:szCs w:val="22"/>
        </w:rPr>
      </w:pPr>
      <w:r>
        <w:rPr>
          <w:noProof/>
          <w:lang w:val="en-US" w:eastAsia="en-US"/>
        </w:rPr>
        <mc:AlternateContent>
          <mc:Choice Requires="wps">
            <w:drawing>
              <wp:anchor distT="45720" distB="45720" distL="114300" distR="114300" simplePos="0" relativeHeight="251657216" behindDoc="0" locked="0" layoutInCell="1" allowOverlap="1">
                <wp:simplePos x="0" y="0"/>
                <wp:positionH relativeFrom="column">
                  <wp:posOffset>7620</wp:posOffset>
                </wp:positionH>
                <wp:positionV relativeFrom="paragraph">
                  <wp:posOffset>85090</wp:posOffset>
                </wp:positionV>
                <wp:extent cx="1796415" cy="238569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385695"/>
                        </a:xfrm>
                        <a:prstGeom prst="rect">
                          <a:avLst/>
                        </a:prstGeom>
                        <a:solidFill>
                          <a:srgbClr val="FFFFFF"/>
                        </a:solidFill>
                        <a:ln>
                          <a:noFill/>
                        </a:ln>
                      </wps:spPr>
                      <wps:txbx>
                        <w:txbxContent>
                          <w:p w:rsidR="00277012" w:rsidRPr="000E0DC1" w:rsidRDefault="00277012" w:rsidP="00277012">
                            <w:pPr>
                              <w:pBdr>
                                <w:bottom w:val="single" w:sz="4" w:space="1" w:color="auto"/>
                              </w:pBdr>
                              <w:spacing w:before="0" w:line="240" w:lineRule="auto"/>
                              <w:ind w:right="-282"/>
                              <w:rPr>
                                <w:rFonts w:ascii="Book Antiqua" w:hAnsi="Book Antiqua"/>
                                <w:b/>
                                <w:bCs/>
                                <w:sz w:val="18"/>
                                <w:szCs w:val="18"/>
                              </w:rPr>
                            </w:pPr>
                            <w:r w:rsidRPr="000E0DC1">
                              <w:rPr>
                                <w:rFonts w:ascii="Book Antiqua" w:hAnsi="Book Antiqua"/>
                                <w:b/>
                                <w:bCs/>
                                <w:sz w:val="18"/>
                                <w:szCs w:val="18"/>
                              </w:rPr>
                              <w:t>A R T I C L E   I N F O</w:t>
                            </w:r>
                          </w:p>
                          <w:p w:rsidR="00277012" w:rsidRPr="000E0DC1" w:rsidRDefault="00277012" w:rsidP="00277012">
                            <w:pPr>
                              <w:spacing w:before="0" w:line="240" w:lineRule="auto"/>
                              <w:ind w:right="-282"/>
                              <w:rPr>
                                <w:rFonts w:ascii="Book Antiqua" w:hAnsi="Book Antiqua"/>
                                <w:b/>
                                <w:i/>
                                <w:sz w:val="12"/>
                                <w:szCs w:val="14"/>
                              </w:rPr>
                            </w:pPr>
                          </w:p>
                          <w:p w:rsidR="008C4A62" w:rsidRPr="000E0DC1" w:rsidRDefault="008C4A62" w:rsidP="008C4A62">
                            <w:pPr>
                              <w:spacing w:before="0" w:line="240" w:lineRule="auto"/>
                              <w:ind w:right="-282"/>
                              <w:rPr>
                                <w:rFonts w:ascii="Book Antiqua" w:hAnsi="Book Antiqua"/>
                                <w:b/>
                                <w:i/>
                                <w:sz w:val="16"/>
                                <w:szCs w:val="18"/>
                              </w:rPr>
                            </w:pPr>
                            <w:r w:rsidRPr="000E0DC1">
                              <w:rPr>
                                <w:rFonts w:ascii="Book Antiqua" w:hAnsi="Book Antiqua"/>
                                <w:b/>
                                <w:i/>
                                <w:sz w:val="16"/>
                                <w:szCs w:val="18"/>
                              </w:rPr>
                              <w:t>Article history:</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r w:rsidRPr="000E0DC1">
                              <w:rPr>
                                <w:rFonts w:ascii="Book Antiqua" w:hAnsi="Book Antiqua"/>
                                <w:sz w:val="16"/>
                                <w:szCs w:val="18"/>
                              </w:rPr>
                              <w:t>Received</w:t>
                            </w:r>
                            <w:r>
                              <w:rPr>
                                <w:rFonts w:ascii="Book Antiqua" w:hAnsi="Book Antiqua"/>
                                <w:sz w:val="16"/>
                                <w:szCs w:val="18"/>
                              </w:rPr>
                              <w:t>:</w:t>
                            </w:r>
                            <w:r w:rsidRPr="000E0DC1">
                              <w:rPr>
                                <w:rFonts w:ascii="Book Antiqua" w:hAnsi="Book Antiqua"/>
                                <w:sz w:val="16"/>
                                <w:szCs w:val="18"/>
                              </w:rPr>
                              <w:t xml:space="preserve"> </w:t>
                            </w:r>
                            <w:r>
                              <w:rPr>
                                <w:rFonts w:ascii="Book Antiqua" w:hAnsi="Book Antiqua"/>
                                <w:sz w:val="16"/>
                                <w:szCs w:val="18"/>
                              </w:rPr>
                              <w:t>Apr 23, 2023</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proofErr w:type="gramStart"/>
                            <w:r w:rsidRPr="000E0DC1">
                              <w:rPr>
                                <w:rFonts w:ascii="Book Antiqua" w:hAnsi="Book Antiqua"/>
                                <w:sz w:val="16"/>
                                <w:szCs w:val="18"/>
                              </w:rPr>
                              <w:t xml:space="preserve">Revised </w:t>
                            </w:r>
                            <w:r>
                              <w:rPr>
                                <w:rFonts w:ascii="Book Antiqua" w:hAnsi="Book Antiqua"/>
                                <w:sz w:val="16"/>
                                <w:szCs w:val="18"/>
                              </w:rPr>
                              <w:t>:</w:t>
                            </w:r>
                            <w:proofErr w:type="gramEnd"/>
                            <w:r>
                              <w:rPr>
                                <w:rFonts w:ascii="Book Antiqua" w:hAnsi="Book Antiqua"/>
                                <w:sz w:val="16"/>
                                <w:szCs w:val="18"/>
                              </w:rPr>
                              <w:t xml:space="preserve"> </w:t>
                            </w:r>
                            <w:r>
                              <w:rPr>
                                <w:rFonts w:ascii="Book Antiqua" w:hAnsi="Book Antiqua"/>
                                <w:sz w:val="16"/>
                                <w:szCs w:val="18"/>
                              </w:rPr>
                              <w:t>May 27</w:t>
                            </w:r>
                            <w:r>
                              <w:rPr>
                                <w:rFonts w:ascii="Book Antiqua" w:hAnsi="Book Antiqua"/>
                                <w:sz w:val="16"/>
                                <w:szCs w:val="18"/>
                              </w:rPr>
                              <w:t>, 2023</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proofErr w:type="gramStart"/>
                            <w:r w:rsidRPr="000E0DC1">
                              <w:rPr>
                                <w:rFonts w:ascii="Book Antiqua" w:hAnsi="Book Antiqua"/>
                                <w:sz w:val="16"/>
                                <w:szCs w:val="18"/>
                              </w:rPr>
                              <w:t xml:space="preserve">Accepted </w:t>
                            </w:r>
                            <w:r>
                              <w:rPr>
                                <w:rFonts w:ascii="Book Antiqua" w:hAnsi="Book Antiqua"/>
                                <w:sz w:val="16"/>
                                <w:szCs w:val="18"/>
                              </w:rPr>
                              <w:t>:</w:t>
                            </w:r>
                            <w:proofErr w:type="gramEnd"/>
                            <w:r>
                              <w:rPr>
                                <w:rFonts w:ascii="Book Antiqua" w:hAnsi="Book Antiqua"/>
                                <w:sz w:val="16"/>
                                <w:szCs w:val="18"/>
                              </w:rPr>
                              <w:t xml:space="preserve"> Jun </w:t>
                            </w:r>
                            <w:r>
                              <w:rPr>
                                <w:rFonts w:ascii="Book Antiqua" w:hAnsi="Book Antiqua"/>
                                <w:sz w:val="16"/>
                                <w:szCs w:val="18"/>
                              </w:rPr>
                              <w:t>16</w:t>
                            </w:r>
                            <w:r>
                              <w:rPr>
                                <w:rFonts w:ascii="Book Antiqua" w:hAnsi="Book Antiqua"/>
                                <w:sz w:val="16"/>
                                <w:szCs w:val="18"/>
                              </w:rPr>
                              <w:t>, 2023</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r w:rsidRPr="000E0DC1">
                              <w:rPr>
                                <w:rFonts w:ascii="Book Antiqua" w:hAnsi="Book Antiqua"/>
                                <w:sz w:val="16"/>
                                <w:szCs w:val="18"/>
                              </w:rPr>
                              <w:t xml:space="preserve">Available </w:t>
                            </w:r>
                            <w:proofErr w:type="gramStart"/>
                            <w:r w:rsidRPr="000E0DC1">
                              <w:rPr>
                                <w:rFonts w:ascii="Book Antiqua" w:hAnsi="Book Antiqua"/>
                                <w:sz w:val="16"/>
                                <w:szCs w:val="18"/>
                              </w:rPr>
                              <w:t xml:space="preserve">online </w:t>
                            </w:r>
                            <w:r>
                              <w:rPr>
                                <w:rFonts w:ascii="Book Antiqua" w:hAnsi="Book Antiqua"/>
                                <w:sz w:val="16"/>
                                <w:szCs w:val="18"/>
                              </w:rPr>
                              <w:t>:</w:t>
                            </w:r>
                            <w:proofErr w:type="gramEnd"/>
                            <w:r>
                              <w:rPr>
                                <w:rFonts w:ascii="Book Antiqua" w:hAnsi="Book Antiqua"/>
                                <w:sz w:val="16"/>
                                <w:szCs w:val="18"/>
                              </w:rPr>
                              <w:t xml:space="preserve"> Nov 28, 2023</w:t>
                            </w:r>
                          </w:p>
                          <w:p w:rsidR="00277012" w:rsidRPr="000E0DC1" w:rsidRDefault="00277012" w:rsidP="00277012">
                            <w:pPr>
                              <w:pBdr>
                                <w:bottom w:val="single" w:sz="8" w:space="1" w:color="auto"/>
                              </w:pBdr>
                              <w:spacing w:before="0" w:line="240" w:lineRule="auto"/>
                              <w:ind w:right="-282"/>
                              <w:rPr>
                                <w:rFonts w:ascii="Book Antiqua" w:hAnsi="Book Antiqua"/>
                                <w:b/>
                                <w:sz w:val="12"/>
                                <w:szCs w:val="12"/>
                              </w:rPr>
                            </w:pPr>
                          </w:p>
                          <w:p w:rsidR="00277012" w:rsidRPr="000E0DC1" w:rsidRDefault="00277012" w:rsidP="00277012">
                            <w:pPr>
                              <w:spacing w:before="0" w:line="240" w:lineRule="auto"/>
                              <w:ind w:right="-282"/>
                              <w:rPr>
                                <w:rFonts w:ascii="Book Antiqua" w:hAnsi="Book Antiqua"/>
                                <w:b/>
                                <w:i/>
                                <w:sz w:val="12"/>
                                <w:szCs w:val="12"/>
                              </w:rPr>
                            </w:pPr>
                          </w:p>
                          <w:p w:rsidR="00277012" w:rsidRPr="00606AA1" w:rsidRDefault="00277012" w:rsidP="00277012">
                            <w:pPr>
                              <w:spacing w:before="0" w:line="240" w:lineRule="auto"/>
                              <w:ind w:right="-282"/>
                              <w:rPr>
                                <w:rFonts w:ascii="Book Antiqua" w:hAnsi="Book Antiqua"/>
                                <w:b/>
                                <w:i/>
                                <w:color w:val="000000"/>
                                <w:sz w:val="16"/>
                                <w:szCs w:val="16"/>
                                <w:lang w:val="id-ID"/>
                              </w:rPr>
                            </w:pPr>
                            <w:r w:rsidRPr="00606AA1">
                              <w:rPr>
                                <w:rFonts w:ascii="Book Antiqua" w:hAnsi="Book Antiqua"/>
                                <w:b/>
                                <w:i/>
                                <w:color w:val="000000"/>
                                <w:sz w:val="16"/>
                                <w:szCs w:val="16"/>
                                <w:lang w:val="id-ID"/>
                              </w:rPr>
                              <w:t>Keywords:</w:t>
                            </w:r>
                          </w:p>
                          <w:p w:rsidR="00277012" w:rsidRPr="008F1CAF" w:rsidRDefault="008F1CAF" w:rsidP="008F1CAF">
                            <w:pPr>
                              <w:spacing w:before="0" w:line="240" w:lineRule="auto"/>
                              <w:ind w:right="-282"/>
                              <w:jc w:val="left"/>
                              <w:rPr>
                                <w:rFonts w:ascii="Book Antiqua" w:hAnsi="Book Antiqua"/>
                                <w:i/>
                                <w:color w:val="000000"/>
                                <w:sz w:val="10"/>
                                <w:szCs w:val="10"/>
                                <w:lang w:val="id-ID"/>
                              </w:rPr>
                            </w:pPr>
                            <w:r>
                              <w:rPr>
                                <w:rFonts w:ascii="Book Antiqua" w:hAnsi="Book Antiqua"/>
                                <w:i/>
                                <w:color w:val="000000"/>
                                <w:sz w:val="16"/>
                                <w:szCs w:val="16"/>
                                <w:lang w:val="id-ID"/>
                              </w:rPr>
                              <w:t>Self directed learning, Video prompting, Writing skill</w:t>
                            </w:r>
                          </w:p>
                          <w:p w:rsidR="00277012" w:rsidRPr="000E0DC1" w:rsidRDefault="00277012" w:rsidP="00277012">
                            <w:pPr>
                              <w:spacing w:before="0" w:line="240" w:lineRule="auto"/>
                              <w:ind w:right="-282"/>
                              <w:jc w:val="left"/>
                              <w:rPr>
                                <w:rFonts w:ascii="Book Antiqua" w:hAnsi="Book Antiqua"/>
                                <w:b/>
                                <w:bCs/>
                                <w:color w:val="0070C0"/>
                                <w:sz w:val="16"/>
                                <w:szCs w:val="16"/>
                                <w:lang w:val="id-ID"/>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6.7pt;width:141.45pt;height:187.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PuBAIAAOUDAAAOAAAAZHJzL2Uyb0RvYy54bWysU9tu2zAMfR+wfxD0vjiXJWuNOEWXIsOA&#10;rhvQ9gNkWbaFyaJGKbGzrx8lJ1m3vg3Tg0BJ5CHPIbW+GTrDDgq9Blvw2WTKmbISKm2bgj8/7d5d&#10;ceaDsJUwYFXBj8rzm83bN+ve5WoOLZhKISMQ6/PeFbwNweVZ5mWrOuEn4JSlxxqwE4GO2GQVip7Q&#10;O5PNp9NV1gNWDkEq7+n2bnzkm4Rf10qGr3XtVWCm4FRbSDumvYx7tlmLvEHhWi1PZYh/qKIT2lLS&#10;C9SdCILtUb+C6rRE8FCHiYQug7rWUiUOxGY2/YvNYyucSlxIHO8uMvn/BysfDt+Q6argC86s6KhF&#10;T2oI7CMMbBHV6Z3PyenRkVsY6Jq6nJh6dw/yu2cWtq2wjbpFhL5VoqLqZjEyexE64vgIUvZfoKI0&#10;Yh8gAQ01dlE6EoMROnXpeOlMLEXGlB+uV+9nS84kvc0XV8vV9TLlEPk53KEPnxR0LBoFR2p9gheH&#10;ex9iOSI/u8RsHoyudtqYdMCm3BpkB0FjskvrhP6Hm7HR2UIMGxHjTeIZqY0kw1AOJ91KqI7EGGEc&#10;O/omZLSAPznraeQK7n/sBSrOzGdLqsX5PBuYjMVqSouz8nwtrKT4ggfORnMbxmHeO9RNS/Bjcyzc&#10;kry1TsRjH8ZSTsXSLCU9TnMfh/XlOXn9/p2bXwAAAP//AwBQSwMEFAAGAAgAAAAhAChJGw/eAAAA&#10;CAEAAA8AAABkcnMvZG93bnJldi54bWxMj0Frg0AQhe+F/odlAr01qyYUa1xDCRSPobEN9LZxJypx&#10;Z8XdGPPvOz21p+HxHm++l29n24sJR985UhAvIxBItTMdNQo+q/fnFIQPmozuHaGCO3rYFo8Puc6M&#10;u9EHTofQCC4hn2kFbQhDJqWvW7TaL92AxN7ZjVYHlmMjzahvXG57mUTRi7S6I/7Q6gF3LdaXw9Uq&#10;uJTHr6E87sq029+/vdxPVV+dlXpazG8bEAHn8BeGX3xGh4KZTu5KxouedcJBPqs1CLaTdB2DOClY&#10;pa8xyCKX/wcUPwAAAP//AwBQSwECLQAUAAYACAAAACEAtoM4kv4AAADhAQAAEwAAAAAAAAAAAAAA&#10;AAAAAAAAW0NvbnRlbnRfVHlwZXNdLnhtbFBLAQItABQABgAIAAAAIQA4/SH/1gAAAJQBAAALAAAA&#10;AAAAAAAAAAAAAC8BAABfcmVscy8ucmVsc1BLAQItABQABgAIAAAAIQB6I7PuBAIAAOUDAAAOAAAA&#10;AAAAAAAAAAAAAC4CAABkcnMvZTJvRG9jLnhtbFBLAQItABQABgAIAAAAIQAoSRsP3gAAAAgBAAAP&#10;AAAAAAAAAAAAAAAAAF4EAABkcnMvZG93bnJldi54bWxQSwUGAAAAAAQABADzAAAAaQUAAAAA&#10;" stroked="f">
                <v:textbox inset="0,0,10mm,0">
                  <w:txbxContent>
                    <w:p w:rsidR="00277012" w:rsidRPr="000E0DC1" w:rsidRDefault="00277012" w:rsidP="00277012">
                      <w:pPr>
                        <w:pBdr>
                          <w:bottom w:val="single" w:sz="4" w:space="1" w:color="auto"/>
                        </w:pBdr>
                        <w:spacing w:before="0" w:line="240" w:lineRule="auto"/>
                        <w:ind w:right="-282"/>
                        <w:rPr>
                          <w:rFonts w:ascii="Book Antiqua" w:hAnsi="Book Antiqua"/>
                          <w:b/>
                          <w:bCs/>
                          <w:sz w:val="18"/>
                          <w:szCs w:val="18"/>
                        </w:rPr>
                      </w:pPr>
                      <w:r w:rsidRPr="000E0DC1">
                        <w:rPr>
                          <w:rFonts w:ascii="Book Antiqua" w:hAnsi="Book Antiqua"/>
                          <w:b/>
                          <w:bCs/>
                          <w:sz w:val="18"/>
                          <w:szCs w:val="18"/>
                        </w:rPr>
                        <w:t>A R T I C L E   I N F O</w:t>
                      </w:r>
                    </w:p>
                    <w:p w:rsidR="00277012" w:rsidRPr="000E0DC1" w:rsidRDefault="00277012" w:rsidP="00277012">
                      <w:pPr>
                        <w:spacing w:before="0" w:line="240" w:lineRule="auto"/>
                        <w:ind w:right="-282"/>
                        <w:rPr>
                          <w:rFonts w:ascii="Book Antiqua" w:hAnsi="Book Antiqua"/>
                          <w:b/>
                          <w:i/>
                          <w:sz w:val="12"/>
                          <w:szCs w:val="14"/>
                        </w:rPr>
                      </w:pPr>
                    </w:p>
                    <w:p w:rsidR="008C4A62" w:rsidRPr="000E0DC1" w:rsidRDefault="008C4A62" w:rsidP="008C4A62">
                      <w:pPr>
                        <w:spacing w:before="0" w:line="240" w:lineRule="auto"/>
                        <w:ind w:right="-282"/>
                        <w:rPr>
                          <w:rFonts w:ascii="Book Antiqua" w:hAnsi="Book Antiqua"/>
                          <w:b/>
                          <w:i/>
                          <w:sz w:val="16"/>
                          <w:szCs w:val="18"/>
                        </w:rPr>
                      </w:pPr>
                      <w:r w:rsidRPr="000E0DC1">
                        <w:rPr>
                          <w:rFonts w:ascii="Book Antiqua" w:hAnsi="Book Antiqua"/>
                          <w:b/>
                          <w:i/>
                          <w:sz w:val="16"/>
                          <w:szCs w:val="18"/>
                        </w:rPr>
                        <w:t>Article history:</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r w:rsidRPr="000E0DC1">
                        <w:rPr>
                          <w:rFonts w:ascii="Book Antiqua" w:hAnsi="Book Antiqua"/>
                          <w:sz w:val="16"/>
                          <w:szCs w:val="18"/>
                        </w:rPr>
                        <w:t>Received</w:t>
                      </w:r>
                      <w:r>
                        <w:rPr>
                          <w:rFonts w:ascii="Book Antiqua" w:hAnsi="Book Antiqua"/>
                          <w:sz w:val="16"/>
                          <w:szCs w:val="18"/>
                        </w:rPr>
                        <w:t>:</w:t>
                      </w:r>
                      <w:r w:rsidRPr="000E0DC1">
                        <w:rPr>
                          <w:rFonts w:ascii="Book Antiqua" w:hAnsi="Book Antiqua"/>
                          <w:sz w:val="16"/>
                          <w:szCs w:val="18"/>
                        </w:rPr>
                        <w:t xml:space="preserve"> </w:t>
                      </w:r>
                      <w:r>
                        <w:rPr>
                          <w:rFonts w:ascii="Book Antiqua" w:hAnsi="Book Antiqua"/>
                          <w:sz w:val="16"/>
                          <w:szCs w:val="18"/>
                        </w:rPr>
                        <w:t>Apr 23, 2023</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proofErr w:type="gramStart"/>
                      <w:r w:rsidRPr="000E0DC1">
                        <w:rPr>
                          <w:rFonts w:ascii="Book Antiqua" w:hAnsi="Book Antiqua"/>
                          <w:sz w:val="16"/>
                          <w:szCs w:val="18"/>
                        </w:rPr>
                        <w:t xml:space="preserve">Revised </w:t>
                      </w:r>
                      <w:r>
                        <w:rPr>
                          <w:rFonts w:ascii="Book Antiqua" w:hAnsi="Book Antiqua"/>
                          <w:sz w:val="16"/>
                          <w:szCs w:val="18"/>
                        </w:rPr>
                        <w:t>:</w:t>
                      </w:r>
                      <w:proofErr w:type="gramEnd"/>
                      <w:r>
                        <w:rPr>
                          <w:rFonts w:ascii="Book Antiqua" w:hAnsi="Book Antiqua"/>
                          <w:sz w:val="16"/>
                          <w:szCs w:val="18"/>
                        </w:rPr>
                        <w:t xml:space="preserve"> </w:t>
                      </w:r>
                      <w:r>
                        <w:rPr>
                          <w:rFonts w:ascii="Book Antiqua" w:hAnsi="Book Antiqua"/>
                          <w:sz w:val="16"/>
                          <w:szCs w:val="18"/>
                        </w:rPr>
                        <w:t>May 27</w:t>
                      </w:r>
                      <w:r>
                        <w:rPr>
                          <w:rFonts w:ascii="Book Antiqua" w:hAnsi="Book Antiqua"/>
                          <w:sz w:val="16"/>
                          <w:szCs w:val="18"/>
                        </w:rPr>
                        <w:t>, 2023</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proofErr w:type="gramStart"/>
                      <w:r w:rsidRPr="000E0DC1">
                        <w:rPr>
                          <w:rFonts w:ascii="Book Antiqua" w:hAnsi="Book Antiqua"/>
                          <w:sz w:val="16"/>
                          <w:szCs w:val="18"/>
                        </w:rPr>
                        <w:t xml:space="preserve">Accepted </w:t>
                      </w:r>
                      <w:r>
                        <w:rPr>
                          <w:rFonts w:ascii="Book Antiqua" w:hAnsi="Book Antiqua"/>
                          <w:sz w:val="16"/>
                          <w:szCs w:val="18"/>
                        </w:rPr>
                        <w:t>:</w:t>
                      </w:r>
                      <w:proofErr w:type="gramEnd"/>
                      <w:r>
                        <w:rPr>
                          <w:rFonts w:ascii="Book Antiqua" w:hAnsi="Book Antiqua"/>
                          <w:sz w:val="16"/>
                          <w:szCs w:val="18"/>
                        </w:rPr>
                        <w:t xml:space="preserve"> Jun </w:t>
                      </w:r>
                      <w:r>
                        <w:rPr>
                          <w:rFonts w:ascii="Book Antiqua" w:hAnsi="Book Antiqua"/>
                          <w:sz w:val="16"/>
                          <w:szCs w:val="18"/>
                        </w:rPr>
                        <w:t>16</w:t>
                      </w:r>
                      <w:r>
                        <w:rPr>
                          <w:rFonts w:ascii="Book Antiqua" w:hAnsi="Book Antiqua"/>
                          <w:sz w:val="16"/>
                          <w:szCs w:val="18"/>
                        </w:rPr>
                        <w:t>, 2023</w:t>
                      </w:r>
                    </w:p>
                    <w:p w:rsidR="008C4A62" w:rsidRPr="000E0DC1" w:rsidRDefault="008C4A62" w:rsidP="008C4A62">
                      <w:pPr>
                        <w:pBdr>
                          <w:bottom w:val="single" w:sz="8" w:space="1" w:color="auto"/>
                        </w:pBdr>
                        <w:spacing w:before="0" w:line="240" w:lineRule="auto"/>
                        <w:ind w:right="-282"/>
                        <w:rPr>
                          <w:rFonts w:ascii="Book Antiqua" w:hAnsi="Book Antiqua"/>
                          <w:sz w:val="16"/>
                          <w:szCs w:val="18"/>
                        </w:rPr>
                      </w:pPr>
                      <w:r w:rsidRPr="000E0DC1">
                        <w:rPr>
                          <w:rFonts w:ascii="Book Antiqua" w:hAnsi="Book Antiqua"/>
                          <w:sz w:val="16"/>
                          <w:szCs w:val="18"/>
                        </w:rPr>
                        <w:t xml:space="preserve">Available </w:t>
                      </w:r>
                      <w:proofErr w:type="gramStart"/>
                      <w:r w:rsidRPr="000E0DC1">
                        <w:rPr>
                          <w:rFonts w:ascii="Book Antiqua" w:hAnsi="Book Antiqua"/>
                          <w:sz w:val="16"/>
                          <w:szCs w:val="18"/>
                        </w:rPr>
                        <w:t xml:space="preserve">online </w:t>
                      </w:r>
                      <w:r>
                        <w:rPr>
                          <w:rFonts w:ascii="Book Antiqua" w:hAnsi="Book Antiqua"/>
                          <w:sz w:val="16"/>
                          <w:szCs w:val="18"/>
                        </w:rPr>
                        <w:t>:</w:t>
                      </w:r>
                      <w:proofErr w:type="gramEnd"/>
                      <w:r>
                        <w:rPr>
                          <w:rFonts w:ascii="Book Antiqua" w:hAnsi="Book Antiqua"/>
                          <w:sz w:val="16"/>
                          <w:szCs w:val="18"/>
                        </w:rPr>
                        <w:t xml:space="preserve"> Nov 28, 2023</w:t>
                      </w:r>
                    </w:p>
                    <w:p w:rsidR="00277012" w:rsidRPr="000E0DC1" w:rsidRDefault="00277012" w:rsidP="00277012">
                      <w:pPr>
                        <w:pBdr>
                          <w:bottom w:val="single" w:sz="8" w:space="1" w:color="auto"/>
                        </w:pBdr>
                        <w:spacing w:before="0" w:line="240" w:lineRule="auto"/>
                        <w:ind w:right="-282"/>
                        <w:rPr>
                          <w:rFonts w:ascii="Book Antiqua" w:hAnsi="Book Antiqua"/>
                          <w:b/>
                          <w:sz w:val="12"/>
                          <w:szCs w:val="12"/>
                        </w:rPr>
                      </w:pPr>
                    </w:p>
                    <w:p w:rsidR="00277012" w:rsidRPr="000E0DC1" w:rsidRDefault="00277012" w:rsidP="00277012">
                      <w:pPr>
                        <w:spacing w:before="0" w:line="240" w:lineRule="auto"/>
                        <w:ind w:right="-282"/>
                        <w:rPr>
                          <w:rFonts w:ascii="Book Antiqua" w:hAnsi="Book Antiqua"/>
                          <w:b/>
                          <w:i/>
                          <w:sz w:val="12"/>
                          <w:szCs w:val="12"/>
                        </w:rPr>
                      </w:pPr>
                    </w:p>
                    <w:p w:rsidR="00277012" w:rsidRPr="00606AA1" w:rsidRDefault="00277012" w:rsidP="00277012">
                      <w:pPr>
                        <w:spacing w:before="0" w:line="240" w:lineRule="auto"/>
                        <w:ind w:right="-282"/>
                        <w:rPr>
                          <w:rFonts w:ascii="Book Antiqua" w:hAnsi="Book Antiqua"/>
                          <w:b/>
                          <w:i/>
                          <w:color w:val="000000"/>
                          <w:sz w:val="16"/>
                          <w:szCs w:val="16"/>
                          <w:lang w:val="id-ID"/>
                        </w:rPr>
                      </w:pPr>
                      <w:r w:rsidRPr="00606AA1">
                        <w:rPr>
                          <w:rFonts w:ascii="Book Antiqua" w:hAnsi="Book Antiqua"/>
                          <w:b/>
                          <w:i/>
                          <w:color w:val="000000"/>
                          <w:sz w:val="16"/>
                          <w:szCs w:val="16"/>
                          <w:lang w:val="id-ID"/>
                        </w:rPr>
                        <w:t>Keywords:</w:t>
                      </w:r>
                    </w:p>
                    <w:p w:rsidR="00277012" w:rsidRPr="008F1CAF" w:rsidRDefault="008F1CAF" w:rsidP="008F1CAF">
                      <w:pPr>
                        <w:spacing w:before="0" w:line="240" w:lineRule="auto"/>
                        <w:ind w:right="-282"/>
                        <w:jc w:val="left"/>
                        <w:rPr>
                          <w:rFonts w:ascii="Book Antiqua" w:hAnsi="Book Antiqua"/>
                          <w:i/>
                          <w:color w:val="000000"/>
                          <w:sz w:val="10"/>
                          <w:szCs w:val="10"/>
                          <w:lang w:val="id-ID"/>
                        </w:rPr>
                      </w:pPr>
                      <w:r>
                        <w:rPr>
                          <w:rFonts w:ascii="Book Antiqua" w:hAnsi="Book Antiqua"/>
                          <w:i/>
                          <w:color w:val="000000"/>
                          <w:sz w:val="16"/>
                          <w:szCs w:val="16"/>
                          <w:lang w:val="id-ID"/>
                        </w:rPr>
                        <w:t>Self directed learning, Video prompting, Writing skill</w:t>
                      </w:r>
                    </w:p>
                    <w:p w:rsidR="00277012" w:rsidRPr="000E0DC1" w:rsidRDefault="00277012" w:rsidP="00277012">
                      <w:pPr>
                        <w:spacing w:before="0" w:line="240" w:lineRule="auto"/>
                        <w:ind w:right="-282"/>
                        <w:jc w:val="left"/>
                        <w:rPr>
                          <w:rFonts w:ascii="Book Antiqua" w:hAnsi="Book Antiqua"/>
                          <w:b/>
                          <w:bCs/>
                          <w:color w:val="0070C0"/>
                          <w:sz w:val="16"/>
                          <w:szCs w:val="16"/>
                          <w:lang w:val="id-ID"/>
                        </w:rPr>
                      </w:pPr>
                    </w:p>
                  </w:txbxContent>
                </v:textbox>
                <w10:wrap type="square"/>
              </v:shape>
            </w:pict>
          </mc:Fallback>
        </mc:AlternateContent>
      </w:r>
      <w:r w:rsidR="00277012" w:rsidRPr="006A231C">
        <w:rPr>
          <w:rFonts w:ascii="Book Antiqua" w:hAnsi="Book Antiqua" w:cs="AdvOTc4d0b532"/>
          <w:b/>
          <w:sz w:val="22"/>
          <w:szCs w:val="22"/>
        </w:rPr>
        <w:t>A B S T R A K</w:t>
      </w:r>
    </w:p>
    <w:p w:rsidR="0058726B" w:rsidRPr="007957CA" w:rsidRDefault="00C33855" w:rsidP="003A4652">
      <w:pPr>
        <w:spacing w:before="0" w:line="240" w:lineRule="auto"/>
        <w:ind w:right="-2"/>
        <w:contextualSpacing/>
        <w:rPr>
          <w:rFonts w:ascii="Book Antiqua" w:hAnsi="Book Antiqua"/>
          <w:sz w:val="22"/>
          <w:szCs w:val="18"/>
        </w:rPr>
      </w:pPr>
      <w:r w:rsidRPr="007957CA">
        <w:rPr>
          <w:rFonts w:ascii="Book Antiqua" w:hAnsi="Book Antiqua"/>
          <w:sz w:val="22"/>
          <w:szCs w:val="18"/>
        </w:rPr>
        <w:t>This research aimed to uncover the implementation of self</w:t>
      </w:r>
      <w:r w:rsidR="00760969">
        <w:rPr>
          <w:rFonts w:ascii="Book Antiqua" w:hAnsi="Book Antiqua"/>
          <w:sz w:val="22"/>
          <w:szCs w:val="18"/>
        </w:rPr>
        <w:t>-</w:t>
      </w:r>
      <w:r w:rsidRPr="007957CA">
        <w:rPr>
          <w:rFonts w:ascii="Book Antiqua" w:hAnsi="Book Antiqua"/>
          <w:sz w:val="22"/>
          <w:szCs w:val="18"/>
        </w:rPr>
        <w:t xml:space="preserve">directed learning with video prompting on autism spectrum disorder student’s writing skill. This research was conducted on student of SLB </w:t>
      </w:r>
      <w:proofErr w:type="spellStart"/>
      <w:r w:rsidRPr="007957CA">
        <w:rPr>
          <w:rFonts w:ascii="Book Antiqua" w:hAnsi="Book Antiqua"/>
          <w:sz w:val="22"/>
          <w:szCs w:val="18"/>
        </w:rPr>
        <w:t>Samudra</w:t>
      </w:r>
      <w:proofErr w:type="spellEnd"/>
      <w:r w:rsidRPr="007957CA">
        <w:rPr>
          <w:rFonts w:ascii="Book Antiqua" w:hAnsi="Book Antiqua"/>
          <w:sz w:val="22"/>
          <w:szCs w:val="18"/>
        </w:rPr>
        <w:t xml:space="preserve"> Terra Athena in academic year of 2023-2024. The school located at </w:t>
      </w:r>
      <w:proofErr w:type="spellStart"/>
      <w:r w:rsidRPr="007957CA">
        <w:rPr>
          <w:rFonts w:ascii="Book Antiqua" w:hAnsi="Book Antiqua"/>
          <w:sz w:val="22"/>
          <w:szCs w:val="18"/>
        </w:rPr>
        <w:t>Masaran</w:t>
      </w:r>
      <w:proofErr w:type="spellEnd"/>
      <w:r w:rsidRPr="007957CA">
        <w:rPr>
          <w:rFonts w:ascii="Book Antiqua" w:hAnsi="Book Antiqua"/>
          <w:sz w:val="22"/>
          <w:szCs w:val="18"/>
        </w:rPr>
        <w:t xml:space="preserve"> village, </w:t>
      </w:r>
      <w:proofErr w:type="spellStart"/>
      <w:r w:rsidRPr="007957CA">
        <w:rPr>
          <w:rFonts w:ascii="Book Antiqua" w:hAnsi="Book Antiqua"/>
          <w:sz w:val="22"/>
          <w:szCs w:val="18"/>
        </w:rPr>
        <w:t>Tragah</w:t>
      </w:r>
      <w:proofErr w:type="spellEnd"/>
      <w:r w:rsidRPr="007957CA">
        <w:rPr>
          <w:rFonts w:ascii="Book Antiqua" w:hAnsi="Book Antiqua"/>
          <w:sz w:val="22"/>
          <w:szCs w:val="18"/>
        </w:rPr>
        <w:t xml:space="preserve">, </w:t>
      </w:r>
      <w:proofErr w:type="spellStart"/>
      <w:r w:rsidRPr="007957CA">
        <w:rPr>
          <w:rFonts w:ascii="Book Antiqua" w:hAnsi="Book Antiqua"/>
          <w:sz w:val="22"/>
          <w:szCs w:val="18"/>
        </w:rPr>
        <w:t>Bangkalan</w:t>
      </w:r>
      <w:proofErr w:type="spellEnd"/>
      <w:r w:rsidRPr="007957CA">
        <w:rPr>
          <w:rFonts w:ascii="Book Antiqua" w:hAnsi="Book Antiqua"/>
          <w:sz w:val="22"/>
          <w:szCs w:val="18"/>
        </w:rPr>
        <w:t xml:space="preserve">, </w:t>
      </w:r>
      <w:proofErr w:type="gramStart"/>
      <w:r w:rsidRPr="007957CA">
        <w:rPr>
          <w:rFonts w:ascii="Book Antiqua" w:hAnsi="Book Antiqua"/>
          <w:sz w:val="22"/>
          <w:szCs w:val="18"/>
        </w:rPr>
        <w:t>East</w:t>
      </w:r>
      <w:proofErr w:type="gramEnd"/>
      <w:r w:rsidRPr="007957CA">
        <w:rPr>
          <w:rFonts w:ascii="Book Antiqua" w:hAnsi="Book Antiqua"/>
          <w:sz w:val="22"/>
          <w:szCs w:val="18"/>
        </w:rPr>
        <w:t xml:space="preserve"> Java. The subjects of this research that will be observed by researcher </w:t>
      </w:r>
      <w:proofErr w:type="gramStart"/>
      <w:r w:rsidRPr="007957CA">
        <w:rPr>
          <w:rFonts w:ascii="Book Antiqua" w:hAnsi="Book Antiqua"/>
          <w:sz w:val="22"/>
          <w:szCs w:val="18"/>
        </w:rPr>
        <w:t>is</w:t>
      </w:r>
      <w:proofErr w:type="gramEnd"/>
      <w:r w:rsidRPr="007957CA">
        <w:rPr>
          <w:rFonts w:ascii="Book Antiqua" w:hAnsi="Book Antiqua"/>
          <w:sz w:val="22"/>
          <w:szCs w:val="18"/>
        </w:rPr>
        <w:t xml:space="preserve"> a student in SMPLB grade at SLB </w:t>
      </w:r>
      <w:proofErr w:type="spellStart"/>
      <w:r w:rsidRPr="007957CA">
        <w:rPr>
          <w:rFonts w:ascii="Book Antiqua" w:hAnsi="Book Antiqua"/>
          <w:sz w:val="22"/>
          <w:szCs w:val="18"/>
        </w:rPr>
        <w:t>Samudra</w:t>
      </w:r>
      <w:proofErr w:type="spellEnd"/>
      <w:r w:rsidRPr="007957CA">
        <w:rPr>
          <w:rFonts w:ascii="Book Antiqua" w:hAnsi="Book Antiqua"/>
          <w:sz w:val="22"/>
          <w:szCs w:val="18"/>
        </w:rPr>
        <w:t xml:space="preserve"> Terra Athena. The researcher took only 1 student as the subject. A qualitative research approach was employed in this study to describe the current </w:t>
      </w:r>
      <w:proofErr w:type="gramStart"/>
      <w:r w:rsidRPr="007957CA">
        <w:rPr>
          <w:rFonts w:ascii="Book Antiqua" w:hAnsi="Book Antiqua"/>
          <w:sz w:val="22"/>
          <w:szCs w:val="18"/>
        </w:rPr>
        <w:t>settings in which video prompting is</w:t>
      </w:r>
      <w:proofErr w:type="gramEnd"/>
      <w:r w:rsidRPr="007957CA">
        <w:rPr>
          <w:rFonts w:ascii="Book Antiqua" w:hAnsi="Book Antiqua"/>
          <w:sz w:val="22"/>
          <w:szCs w:val="18"/>
        </w:rPr>
        <w:t xml:space="preserve"> applied to writing skills. The instruments used were field noted observation, interview, and documentation. To draw a conclusion, the data is next examined. The results, self</w:t>
      </w:r>
      <w:r w:rsidR="00760969">
        <w:rPr>
          <w:rFonts w:ascii="Book Antiqua" w:hAnsi="Book Antiqua"/>
          <w:sz w:val="22"/>
          <w:szCs w:val="18"/>
        </w:rPr>
        <w:t>-</w:t>
      </w:r>
      <w:r w:rsidRPr="007957CA">
        <w:rPr>
          <w:rFonts w:ascii="Book Antiqua" w:hAnsi="Book Antiqua"/>
          <w:sz w:val="22"/>
          <w:szCs w:val="18"/>
        </w:rPr>
        <w:t>directed learning with video prompting demonstrates that video prompting can be a useful teaching tool and aid in the practice of writing abilities for students with ASD.  </w:t>
      </w:r>
    </w:p>
    <w:p w:rsidR="00C33855" w:rsidRPr="0058726B" w:rsidRDefault="00C33855" w:rsidP="0058726B">
      <w:pPr>
        <w:spacing w:before="0" w:line="240" w:lineRule="auto"/>
        <w:ind w:right="-2"/>
        <w:contextualSpacing/>
        <w:rPr>
          <w:rFonts w:ascii="Book Antiqua" w:hAnsi="Book Antiqua"/>
          <w:bCs/>
          <w:color w:val="000000"/>
          <w:sz w:val="22"/>
          <w:szCs w:val="22"/>
          <w:lang w:val="en-US"/>
        </w:rPr>
      </w:pPr>
    </w:p>
    <w:tbl>
      <w:tblPr>
        <w:tblW w:w="8801" w:type="dxa"/>
        <w:jc w:val="center"/>
        <w:tblBorders>
          <w:top w:val="single" w:sz="4" w:space="0" w:color="auto"/>
          <w:bottom w:val="single" w:sz="4" w:space="0" w:color="auto"/>
        </w:tblBorders>
        <w:tblLayout w:type="fixed"/>
        <w:tblLook w:val="04A0" w:firstRow="1" w:lastRow="0" w:firstColumn="1" w:lastColumn="0" w:noHBand="0" w:noVBand="1"/>
      </w:tblPr>
      <w:tblGrid>
        <w:gridCol w:w="7071"/>
        <w:gridCol w:w="1730"/>
      </w:tblGrid>
      <w:tr w:rsidR="00277012" w:rsidRPr="006A231C" w:rsidTr="00E5643C">
        <w:trPr>
          <w:trHeight w:val="689"/>
          <w:jc w:val="center"/>
        </w:trPr>
        <w:tc>
          <w:tcPr>
            <w:tcW w:w="7071" w:type="dxa"/>
            <w:shd w:val="clear" w:color="auto" w:fill="auto"/>
          </w:tcPr>
          <w:p w:rsidR="00277012" w:rsidRPr="00606AA1" w:rsidRDefault="00277012" w:rsidP="00606AA1">
            <w:pPr>
              <w:spacing w:before="60" w:after="60" w:line="240" w:lineRule="auto"/>
              <w:ind w:left="8221" w:hanging="8204"/>
              <w:jc w:val="right"/>
              <w:rPr>
                <w:rFonts w:ascii="Book Antiqua" w:hAnsi="Book Antiqua"/>
                <w:noProof/>
                <w:sz w:val="20"/>
              </w:rPr>
            </w:pPr>
            <w:bookmarkStart w:id="2" w:name="_Hlk82636512"/>
            <w:r w:rsidRPr="00606AA1">
              <w:rPr>
                <w:rFonts w:ascii="Book Antiqua" w:hAnsi="Book Antiqua"/>
                <w:i/>
                <w:iCs/>
                <w:color w:val="000000"/>
                <w:sz w:val="20"/>
              </w:rPr>
              <w:t xml:space="preserve">This is an open access article under the </w:t>
            </w:r>
            <w:hyperlink r:id="rId10" w:history="1">
              <w:r w:rsidRPr="00606AA1">
                <w:rPr>
                  <w:rStyle w:val="Hyperlink"/>
                  <w:rFonts w:ascii="Book Antiqua" w:hAnsi="Book Antiqua"/>
                  <w:i/>
                  <w:iCs/>
                  <w:sz w:val="20"/>
                </w:rPr>
                <w:t>CC BY-NC</w:t>
              </w:r>
            </w:hyperlink>
            <w:r w:rsidRPr="00606AA1">
              <w:rPr>
                <w:rFonts w:ascii="Book Antiqua" w:hAnsi="Book Antiqua"/>
                <w:i/>
                <w:iCs/>
                <w:color w:val="000000"/>
                <w:sz w:val="20"/>
              </w:rPr>
              <w:t xml:space="preserve"> license.</w:t>
            </w:r>
            <w:r w:rsidRPr="00606AA1">
              <w:rPr>
                <w:rFonts w:ascii="Book Antiqua" w:hAnsi="Book Antiqua"/>
                <w:noProof/>
                <w:sz w:val="20"/>
              </w:rPr>
              <w:t xml:space="preserve"> </w:t>
            </w:r>
          </w:p>
          <w:p w:rsidR="00277012" w:rsidRPr="00606AA1" w:rsidRDefault="00277012" w:rsidP="00E5643C">
            <w:pPr>
              <w:spacing w:before="60" w:after="60" w:line="240" w:lineRule="auto"/>
              <w:jc w:val="right"/>
              <w:rPr>
                <w:rFonts w:ascii="Book Antiqua" w:hAnsi="Book Antiqua"/>
                <w:i/>
                <w:sz w:val="22"/>
                <w:szCs w:val="22"/>
              </w:rPr>
            </w:pPr>
            <w:r w:rsidRPr="00606AA1">
              <w:rPr>
                <w:rFonts w:ascii="Book Antiqua" w:hAnsi="Book Antiqua"/>
                <w:i/>
                <w:sz w:val="20"/>
              </w:rPr>
              <w:t>Copyright © 202</w:t>
            </w:r>
            <w:r w:rsidR="00E5643C">
              <w:rPr>
                <w:rFonts w:ascii="Book Antiqua" w:hAnsi="Book Antiqua"/>
                <w:i/>
                <w:sz w:val="20"/>
              </w:rPr>
              <w:t xml:space="preserve">4 </w:t>
            </w:r>
            <w:r w:rsidRPr="00606AA1">
              <w:rPr>
                <w:rFonts w:ascii="Book Antiqua" w:hAnsi="Book Antiqua"/>
                <w:i/>
                <w:sz w:val="20"/>
              </w:rPr>
              <w:t xml:space="preserve">by Author. Published by </w:t>
            </w:r>
            <w:proofErr w:type="spellStart"/>
            <w:r w:rsidRPr="00606AA1">
              <w:rPr>
                <w:rFonts w:ascii="Book Antiqua" w:hAnsi="Book Antiqua"/>
                <w:i/>
                <w:sz w:val="20"/>
              </w:rPr>
              <w:t>Universitas</w:t>
            </w:r>
            <w:proofErr w:type="spellEnd"/>
            <w:r w:rsidRPr="00606AA1">
              <w:rPr>
                <w:rFonts w:ascii="Book Antiqua" w:hAnsi="Book Antiqua"/>
                <w:i/>
                <w:sz w:val="20"/>
              </w:rPr>
              <w:t xml:space="preserve"> </w:t>
            </w:r>
            <w:proofErr w:type="spellStart"/>
            <w:r w:rsidRPr="00606AA1">
              <w:rPr>
                <w:rFonts w:ascii="Book Antiqua" w:hAnsi="Book Antiqua"/>
                <w:i/>
                <w:sz w:val="20"/>
              </w:rPr>
              <w:t>Bina</w:t>
            </w:r>
            <w:proofErr w:type="spellEnd"/>
            <w:r w:rsidRPr="00606AA1">
              <w:rPr>
                <w:rFonts w:ascii="Book Antiqua" w:hAnsi="Book Antiqua"/>
                <w:i/>
                <w:sz w:val="20"/>
              </w:rPr>
              <w:t xml:space="preserve"> </w:t>
            </w:r>
            <w:proofErr w:type="spellStart"/>
            <w:r w:rsidRPr="00606AA1">
              <w:rPr>
                <w:rFonts w:ascii="Book Antiqua" w:hAnsi="Book Antiqua"/>
                <w:i/>
                <w:sz w:val="20"/>
              </w:rPr>
              <w:t>Bangsa</w:t>
            </w:r>
            <w:proofErr w:type="spellEnd"/>
            <w:r w:rsidRPr="00606AA1">
              <w:rPr>
                <w:rFonts w:ascii="Book Antiqua" w:hAnsi="Book Antiqua"/>
                <w:i/>
                <w:sz w:val="20"/>
              </w:rPr>
              <w:t xml:space="preserve"> </w:t>
            </w:r>
            <w:proofErr w:type="spellStart"/>
            <w:r w:rsidRPr="00606AA1">
              <w:rPr>
                <w:rFonts w:ascii="Book Antiqua" w:hAnsi="Book Antiqua"/>
                <w:i/>
                <w:sz w:val="20"/>
              </w:rPr>
              <w:t>Getsempena</w:t>
            </w:r>
            <w:proofErr w:type="spellEnd"/>
          </w:p>
        </w:tc>
        <w:tc>
          <w:tcPr>
            <w:tcW w:w="1730" w:type="dxa"/>
            <w:shd w:val="clear" w:color="auto" w:fill="auto"/>
          </w:tcPr>
          <w:p w:rsidR="00277012" w:rsidRPr="00606AA1" w:rsidRDefault="00957CFC" w:rsidP="00606AA1">
            <w:pPr>
              <w:spacing w:before="60" w:after="60"/>
              <w:ind w:left="8221" w:hanging="8204"/>
              <w:jc w:val="center"/>
              <w:rPr>
                <w:rFonts w:ascii="Book Antiqua" w:hAnsi="Book Antiqua"/>
                <w:sz w:val="22"/>
                <w:szCs w:val="22"/>
              </w:rPr>
            </w:pPr>
            <w:r>
              <w:rPr>
                <w:rFonts w:ascii="Book Antiqua" w:hAnsi="Book Antiqua"/>
                <w:noProof/>
                <w:sz w:val="22"/>
                <w:szCs w:val="22"/>
                <w:lang w:val="en-US" w:eastAsia="en-US"/>
              </w:rPr>
              <w:drawing>
                <wp:inline distT="0" distB="0" distL="0" distR="0" wp14:anchorId="73566B3A" wp14:editId="555C8448">
                  <wp:extent cx="942975" cy="333375"/>
                  <wp:effectExtent l="0" t="0" r="9525"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tc>
      </w:tr>
      <w:bookmarkEnd w:id="2"/>
    </w:tbl>
    <w:p w:rsidR="00277012" w:rsidRDefault="00277012" w:rsidP="00277012">
      <w:pPr>
        <w:spacing w:before="0" w:line="240" w:lineRule="auto"/>
        <w:rPr>
          <w:rFonts w:ascii="Book Antiqua" w:hAnsi="Book Antiqua"/>
          <w:sz w:val="22"/>
          <w:szCs w:val="22"/>
        </w:rPr>
      </w:pPr>
    </w:p>
    <w:p w:rsidR="00860FE2" w:rsidRPr="006A231C" w:rsidRDefault="00860FE2" w:rsidP="00277012">
      <w:pPr>
        <w:spacing w:before="0" w:line="240" w:lineRule="auto"/>
        <w:rPr>
          <w:rFonts w:ascii="Book Antiqua" w:hAnsi="Book Antiqua"/>
          <w:sz w:val="22"/>
          <w:szCs w:val="22"/>
        </w:rPr>
      </w:pPr>
    </w:p>
    <w:p w:rsidR="00860FE2" w:rsidRPr="00860FE2" w:rsidRDefault="00455B8C" w:rsidP="00860FE2">
      <w:pPr>
        <w:pStyle w:val="Heading1"/>
        <w:spacing w:before="0" w:line="276" w:lineRule="auto"/>
        <w:jc w:val="left"/>
        <w:rPr>
          <w:rFonts w:ascii="Book Antiqua" w:hAnsi="Book Antiqua"/>
          <w:i/>
          <w:iCs/>
          <w:caps w:val="0"/>
          <w:color w:val="000000"/>
          <w:sz w:val="22"/>
          <w:szCs w:val="22"/>
        </w:rPr>
      </w:pPr>
      <w:r w:rsidRPr="00860FE2">
        <w:rPr>
          <w:rFonts w:ascii="Book Antiqua" w:hAnsi="Book Antiqua"/>
          <w:i/>
          <w:iCs/>
          <w:caps w:val="0"/>
          <w:color w:val="000000"/>
          <w:sz w:val="22"/>
          <w:szCs w:val="22"/>
          <w:lang w:val="id-ID"/>
        </w:rPr>
        <w:t>INTRODUCTION</w:t>
      </w:r>
      <w:r w:rsidR="00585372" w:rsidRPr="00860FE2">
        <w:rPr>
          <w:rFonts w:ascii="Book Antiqua" w:hAnsi="Book Antiqua"/>
          <w:i/>
          <w:iCs/>
          <w:caps w:val="0"/>
          <w:color w:val="000000"/>
          <w:sz w:val="22"/>
          <w:szCs w:val="22"/>
        </w:rPr>
        <w:t xml:space="preserve">  </w:t>
      </w:r>
    </w:p>
    <w:p w:rsidR="006A04E3" w:rsidRDefault="00277012" w:rsidP="00691D5E">
      <w:pPr>
        <w:spacing w:before="0" w:line="360" w:lineRule="auto"/>
        <w:ind w:firstLine="547"/>
        <w:rPr>
          <w:rFonts w:ascii="Book Antiqua" w:hAnsi="Book Antiqua"/>
          <w:sz w:val="22"/>
          <w:szCs w:val="22"/>
          <w:lang w:val="id-ID"/>
        </w:rPr>
      </w:pPr>
      <w:r w:rsidRPr="006A231C">
        <w:rPr>
          <w:rFonts w:ascii="Book Antiqua" w:hAnsi="Book Antiqua"/>
          <w:sz w:val="22"/>
          <w:szCs w:val="22"/>
          <w:lang w:val="en-US"/>
        </w:rPr>
        <w:t xml:space="preserve"> </w:t>
      </w:r>
      <w:r w:rsidR="00455B8C" w:rsidRPr="00455B8C">
        <w:rPr>
          <w:rFonts w:ascii="Book Antiqua" w:hAnsi="Book Antiqua"/>
          <w:sz w:val="22"/>
          <w:szCs w:val="22"/>
          <w:lang w:val="id-ID"/>
        </w:rPr>
        <w:t>Self</w:t>
      </w:r>
      <w:r w:rsidR="00760969">
        <w:rPr>
          <w:rFonts w:ascii="Book Antiqua" w:hAnsi="Book Antiqua"/>
          <w:sz w:val="22"/>
          <w:szCs w:val="22"/>
          <w:lang w:val="id-ID"/>
        </w:rPr>
        <w:t>-</w:t>
      </w:r>
      <w:r w:rsidR="00455B8C" w:rsidRPr="00455B8C">
        <w:rPr>
          <w:rFonts w:ascii="Book Antiqua" w:hAnsi="Book Antiqua"/>
          <w:sz w:val="22"/>
          <w:szCs w:val="22"/>
          <w:lang w:val="id-ID"/>
        </w:rPr>
        <w:t>directed learning is definitely a multifaceted context that should not be approached through a single perspective.</w:t>
      </w:r>
      <w:r w:rsidR="00455B8C">
        <w:rPr>
          <w:rFonts w:ascii="Book Antiqua" w:hAnsi="Book Antiqua"/>
          <w:sz w:val="22"/>
          <w:szCs w:val="22"/>
          <w:lang w:val="id-ID"/>
        </w:rPr>
        <w:t xml:space="preserve"> </w:t>
      </w:r>
      <w:r w:rsidR="000C4C5C" w:rsidRPr="000C4C5C">
        <w:rPr>
          <w:rFonts w:ascii="Book Antiqua" w:hAnsi="Book Antiqua"/>
          <w:sz w:val="22"/>
          <w:szCs w:val="22"/>
          <w:lang w:val="id-ID"/>
        </w:rPr>
        <w:t>As per Arndt in Arizatul Humaira' and Ajeng Hurriyah (2018), independent learning is established on learning independence, or "the ability to deal with their way of learning".</w:t>
      </w:r>
      <w:r w:rsidR="00691D5E" w:rsidRPr="00691D5E">
        <w:rPr>
          <w:rFonts w:ascii="Book Antiqua" w:hAnsi="Book Antiqua"/>
          <w:sz w:val="22"/>
          <w:szCs w:val="22"/>
          <w:lang w:val="id-ID"/>
        </w:rPr>
        <w:t xml:space="preserve"> </w:t>
      </w:r>
      <w:r w:rsidR="000C4C5C" w:rsidRPr="000C4C5C">
        <w:rPr>
          <w:rFonts w:ascii="Book Antiqua" w:hAnsi="Book Antiqua"/>
          <w:sz w:val="22"/>
          <w:szCs w:val="22"/>
          <w:lang w:val="id-ID"/>
        </w:rPr>
        <w:t>Self-directed learning requires students to take the initiative and responsibility for their own study</w:t>
      </w:r>
      <w:r w:rsidR="004C4215" w:rsidRPr="004C4215">
        <w:rPr>
          <w:rFonts w:ascii="Book Antiqua" w:hAnsi="Book Antiqua"/>
          <w:sz w:val="22"/>
          <w:szCs w:val="22"/>
          <w:lang w:val="id-ID"/>
        </w:rPr>
        <w:t xml:space="preserve">. </w:t>
      </w:r>
      <w:r w:rsidR="006A04E3" w:rsidRPr="006A04E3">
        <w:rPr>
          <w:rFonts w:ascii="Book Antiqua" w:hAnsi="Book Antiqua"/>
          <w:sz w:val="22"/>
          <w:szCs w:val="22"/>
          <w:lang w:val="id-ID"/>
        </w:rPr>
        <w:t>Self</w:t>
      </w:r>
      <w:r w:rsidR="00760969">
        <w:rPr>
          <w:rFonts w:ascii="Book Antiqua" w:hAnsi="Book Antiqua"/>
          <w:sz w:val="22"/>
          <w:szCs w:val="22"/>
          <w:lang w:val="id-ID"/>
        </w:rPr>
        <w:t>-</w:t>
      </w:r>
      <w:r w:rsidR="006A04E3" w:rsidRPr="006A04E3">
        <w:rPr>
          <w:rFonts w:ascii="Book Antiqua" w:hAnsi="Book Antiqua"/>
          <w:sz w:val="22"/>
          <w:szCs w:val="22"/>
          <w:lang w:val="id-ID"/>
        </w:rPr>
        <w:t xml:space="preserve">directed learning is an attempt taken by a student to enhance knowledge, skills, achievements related to self-development orientation in which students use various ways in multiple circumstances and also time done in a relatively independent manner </w:t>
      </w:r>
      <w:r w:rsidR="009B25DE">
        <w:rPr>
          <w:rFonts w:ascii="Book Antiqua" w:hAnsi="Book Antiqua"/>
          <w:sz w:val="22"/>
          <w:szCs w:val="22"/>
          <w:lang w:val="id-ID"/>
        </w:rPr>
        <w:fldChar w:fldCharType="begin" w:fldLock="1"/>
      </w:r>
      <w:r w:rsidR="00AB65DA">
        <w:rPr>
          <w:rFonts w:ascii="Book Antiqua" w:hAnsi="Book Antiqua"/>
          <w:sz w:val="22"/>
          <w:szCs w:val="22"/>
          <w:lang w:val="id-ID"/>
        </w:rPr>
        <w:instrText>ADDIN CSL_CITATION {"citationItems":[{"id":"ITEM-1","itemData":{"author":[{"dropping-particle":"","family":"Maisyarah","given":"By","non-dropping-particle":"","parse-names":false,"suffix":""}],"id":"ITEM-1","issued":{"date-parts":[["2021"]]},"title":"An Analysis of Students’ Self-Directed Learning in Speaking Class During Pandemic Covid-19 at SMAN 6 Bengkulu Tengah. Thesis.","type":"article-journal"},"uris":["http://www.mendeley.com/documents/?uuid=9ad0339f-5347-4b21-b499-67593ab54981"]}],"mendeley":{"formattedCitation":"(Maisyarah, 2021)","plainTextFormattedCitation":"(Maisyarah, 2021)","previouslyFormattedCitation":"(Maisyarah, 2021)"},"properties":{"noteIndex":0},"schema":"https://github.com/citation-style-language/schema/raw/master/csl-citation.json"}</w:instrText>
      </w:r>
      <w:r w:rsidR="009B25DE">
        <w:rPr>
          <w:rFonts w:ascii="Book Antiqua" w:hAnsi="Book Antiqua"/>
          <w:sz w:val="22"/>
          <w:szCs w:val="22"/>
          <w:lang w:val="id-ID"/>
        </w:rPr>
        <w:fldChar w:fldCharType="separate"/>
      </w:r>
      <w:r w:rsidR="009B25DE" w:rsidRPr="009B25DE">
        <w:rPr>
          <w:rFonts w:ascii="Book Antiqua" w:hAnsi="Book Antiqua"/>
          <w:noProof/>
          <w:sz w:val="22"/>
          <w:szCs w:val="22"/>
          <w:lang w:val="id-ID"/>
        </w:rPr>
        <w:t>(Maisyarah, 2021)</w:t>
      </w:r>
      <w:r w:rsidR="009B25DE">
        <w:rPr>
          <w:rFonts w:ascii="Book Antiqua" w:hAnsi="Book Antiqua"/>
          <w:sz w:val="22"/>
          <w:szCs w:val="22"/>
          <w:lang w:val="id-ID"/>
        </w:rPr>
        <w:fldChar w:fldCharType="end"/>
      </w:r>
      <w:r w:rsidR="006A04E3" w:rsidRPr="006A04E3">
        <w:rPr>
          <w:rFonts w:ascii="Book Antiqua" w:hAnsi="Book Antiqua"/>
          <w:sz w:val="22"/>
          <w:szCs w:val="22"/>
          <w:lang w:val="id-ID"/>
        </w:rPr>
        <w:t>.</w:t>
      </w:r>
      <w:r w:rsidR="006A04E3">
        <w:rPr>
          <w:rFonts w:ascii="Book Antiqua" w:hAnsi="Book Antiqua"/>
          <w:sz w:val="22"/>
          <w:szCs w:val="22"/>
          <w:lang w:val="id-ID"/>
        </w:rPr>
        <w:t xml:space="preserve"> </w:t>
      </w:r>
      <w:r w:rsidR="004C4215" w:rsidRPr="004C4215">
        <w:rPr>
          <w:rFonts w:ascii="Book Antiqua" w:hAnsi="Book Antiqua"/>
          <w:sz w:val="22"/>
          <w:szCs w:val="22"/>
          <w:lang w:val="id-ID"/>
        </w:rPr>
        <w:t xml:space="preserve">Self-directed learning can take place inside and outside formal educational institutions </w:t>
      </w:r>
      <w:r w:rsidR="009D3E10">
        <w:rPr>
          <w:rFonts w:ascii="Book Antiqua" w:hAnsi="Book Antiqua"/>
          <w:sz w:val="22"/>
          <w:szCs w:val="22"/>
          <w:lang w:val="id-ID"/>
        </w:rPr>
        <w:fldChar w:fldCharType="begin" w:fldLock="1"/>
      </w:r>
      <w:r w:rsidR="00150A29">
        <w:rPr>
          <w:rFonts w:ascii="Book Antiqua" w:hAnsi="Book Antiqua"/>
          <w:sz w:val="22"/>
          <w:szCs w:val="22"/>
          <w:lang w:val="id-ID"/>
        </w:rPr>
        <w:instrText>ADDIN CSL_CITATION {"citationItems":[{"id":"ITEM-1","itemData":{"DOI":"10.1155/2020/3816132","ISSN":"20904010","abstract":"In adult education, the concept of self-directed learning has great importance. This term arose in the field of adult education in the 1970s and is still a widely used term in the field. Annual symposiums have been held by the International Society for Self-Directed Learning since 1986, dedicated to the promotion of self-directed learning. The society also publishes an international journal of self-directed learning. A term of more recent origin is self-regulation, used by some authors sometimes interchangeably with self-direction. This review article focuses on the term self-directed learning, which is the term most frequently used in adult education. Many consider the tendency for self-direction to be a fundamental difference between children and adults in a learning situation. This article deals with some factors that affect the understanding of self-directed learning. At the beginning is given a short case story and an account for different perceptions of self-directed learning. This is followed by a clarification of different aspects of self-directed learning, such as why it is advisable, what affects the tendency to self-directed learning, and if self-direction is essentially innate or learned. The situational aspect is dealt with separately as a relatively self-contained aspect of self-directed learning. The presentation is based on a literature study.","author":[{"dropping-particle":"","family":"Loeng","given":"Svein","non-dropping-particle":"","parse-names":false,"suffix":""}],"container-title":"Education Research International","id":"ITEM-1","issued":{"date-parts":[["2020"]]},"title":"Self-directed learning: A core concept in adult education","type":"article-journal","volume":"2020"},"uris":["http://www.mendeley.com/documents/?uuid=15d54f01-4278-40e1-88c7-60518b95f6a9"]}],"mendeley":{"formattedCitation":"(Loeng, 2020)","plainTextFormattedCitation":"(Loeng, 2020)","previouslyFormattedCitation":"(Loeng, 2020)"},"properties":{"noteIndex":0},"schema":"https://github.com/citation-style-language/schema/raw/master/csl-citation.json"}</w:instrText>
      </w:r>
      <w:r w:rsidR="009D3E10">
        <w:rPr>
          <w:rFonts w:ascii="Book Antiqua" w:hAnsi="Book Antiqua"/>
          <w:sz w:val="22"/>
          <w:szCs w:val="22"/>
          <w:lang w:val="id-ID"/>
        </w:rPr>
        <w:fldChar w:fldCharType="separate"/>
      </w:r>
      <w:r w:rsidR="009D3E10" w:rsidRPr="009D3E10">
        <w:rPr>
          <w:rFonts w:ascii="Book Antiqua" w:hAnsi="Book Antiqua"/>
          <w:noProof/>
          <w:sz w:val="22"/>
          <w:szCs w:val="22"/>
          <w:lang w:val="id-ID"/>
        </w:rPr>
        <w:t>(Loeng, 2020)</w:t>
      </w:r>
      <w:r w:rsidR="009D3E10">
        <w:rPr>
          <w:rFonts w:ascii="Book Antiqua" w:hAnsi="Book Antiqua"/>
          <w:sz w:val="22"/>
          <w:szCs w:val="22"/>
          <w:lang w:val="id-ID"/>
        </w:rPr>
        <w:fldChar w:fldCharType="end"/>
      </w:r>
      <w:r w:rsidR="004C4215" w:rsidRPr="004C4215">
        <w:rPr>
          <w:rFonts w:ascii="Book Antiqua" w:hAnsi="Book Antiqua"/>
          <w:sz w:val="22"/>
          <w:szCs w:val="22"/>
          <w:lang w:val="id-ID"/>
        </w:rPr>
        <w:t>.</w:t>
      </w:r>
      <w:r w:rsidR="004C4215">
        <w:rPr>
          <w:rFonts w:ascii="Book Antiqua" w:hAnsi="Book Antiqua"/>
          <w:sz w:val="22"/>
          <w:szCs w:val="22"/>
          <w:lang w:val="id-ID"/>
        </w:rPr>
        <w:t xml:space="preserve"> </w:t>
      </w:r>
      <w:r w:rsidR="006A04E3" w:rsidRPr="006A04E3">
        <w:rPr>
          <w:rFonts w:ascii="Book Antiqua" w:hAnsi="Book Antiqua"/>
          <w:sz w:val="22"/>
          <w:szCs w:val="22"/>
          <w:lang w:val="id-ID"/>
        </w:rPr>
        <w:t xml:space="preserve">In a formal learning environment, this should be viewed as a collaborative process </w:t>
      </w:r>
      <w:r w:rsidR="006A04E3" w:rsidRPr="006A04E3">
        <w:rPr>
          <w:rFonts w:ascii="Book Antiqua" w:hAnsi="Book Antiqua"/>
          <w:sz w:val="22"/>
          <w:szCs w:val="22"/>
          <w:lang w:val="id-ID"/>
        </w:rPr>
        <w:lastRenderedPageBreak/>
        <w:t>between teachers and students.</w:t>
      </w:r>
      <w:r w:rsidR="004C4215" w:rsidRPr="004C4215">
        <w:rPr>
          <w:rFonts w:ascii="Book Antiqua" w:hAnsi="Book Antiqua"/>
          <w:sz w:val="22"/>
          <w:szCs w:val="22"/>
          <w:lang w:val="id-ID"/>
        </w:rPr>
        <w:t xml:space="preserve"> </w:t>
      </w:r>
      <w:r w:rsidR="00576F5C" w:rsidRPr="00576F5C">
        <w:rPr>
          <w:rFonts w:ascii="Book Antiqua" w:hAnsi="Book Antiqua"/>
          <w:sz w:val="22"/>
          <w:szCs w:val="22"/>
          <w:lang w:val="id-ID"/>
        </w:rPr>
        <w:t xml:space="preserve">Viewed from a critical perspective, </w:t>
      </w:r>
      <w:r w:rsidR="006A04E3" w:rsidRPr="006A04E3">
        <w:rPr>
          <w:rFonts w:ascii="Book Antiqua" w:hAnsi="Book Antiqua"/>
          <w:sz w:val="22"/>
          <w:szCs w:val="22"/>
          <w:lang w:val="id-ID"/>
        </w:rPr>
        <w:t>It is not exhaustive to minimize self-direction to a matter of external control.</w:t>
      </w:r>
    </w:p>
    <w:p w:rsidR="00896A9B" w:rsidRDefault="00896A9B" w:rsidP="00691D5E">
      <w:pPr>
        <w:spacing w:before="0" w:line="360" w:lineRule="auto"/>
        <w:ind w:firstLine="547"/>
        <w:rPr>
          <w:rFonts w:ascii="Book Antiqua" w:hAnsi="Book Antiqua"/>
          <w:sz w:val="22"/>
          <w:szCs w:val="22"/>
          <w:lang w:val="id-ID"/>
        </w:rPr>
      </w:pPr>
      <w:r w:rsidRPr="00896A9B">
        <w:rPr>
          <w:rFonts w:ascii="Book Antiqua" w:hAnsi="Book Antiqua"/>
          <w:sz w:val="22"/>
          <w:szCs w:val="22"/>
          <w:lang w:val="id-ID"/>
        </w:rPr>
        <w:t xml:space="preserve">Teachers should be able to use appropriate learning media to teach their students.  </w:t>
      </w:r>
      <w:r w:rsidR="006A04E3" w:rsidRPr="006A04E3">
        <w:rPr>
          <w:rFonts w:ascii="Book Antiqua" w:hAnsi="Book Antiqua"/>
          <w:sz w:val="22"/>
          <w:szCs w:val="22"/>
          <w:lang w:val="id-ID"/>
        </w:rPr>
        <w:t>Many technologies are used in the field of special education to improve overall learning outcomes for students.</w:t>
      </w:r>
      <w:r w:rsidR="006A04E3">
        <w:rPr>
          <w:rFonts w:ascii="Book Antiqua" w:hAnsi="Book Antiqua"/>
          <w:sz w:val="22"/>
          <w:szCs w:val="22"/>
          <w:lang w:val="id-ID"/>
        </w:rPr>
        <w:t xml:space="preserve"> </w:t>
      </w:r>
      <w:r w:rsidRPr="00896A9B">
        <w:rPr>
          <w:rFonts w:ascii="Book Antiqua" w:hAnsi="Book Antiqua"/>
          <w:sz w:val="22"/>
          <w:szCs w:val="22"/>
          <w:lang w:val="id-ID"/>
        </w:rPr>
        <w:t>One of the popular and outstanding learning technologies is video</w:t>
      </w:r>
      <w:r w:rsidR="00967EB2">
        <w:rPr>
          <w:rFonts w:ascii="Book Antiqua" w:hAnsi="Book Antiqua"/>
          <w:sz w:val="22"/>
          <w:szCs w:val="22"/>
          <w:lang w:val="id-ID"/>
        </w:rPr>
        <w:t>-</w:t>
      </w:r>
      <w:r w:rsidRPr="00896A9B">
        <w:rPr>
          <w:rFonts w:ascii="Book Antiqua" w:hAnsi="Book Antiqua"/>
          <w:sz w:val="22"/>
          <w:szCs w:val="22"/>
          <w:lang w:val="id-ID"/>
        </w:rPr>
        <w:t xml:space="preserve">based </w:t>
      </w:r>
      <w:r w:rsidR="00242E28">
        <w:rPr>
          <w:rFonts w:ascii="Book Antiqua" w:hAnsi="Book Antiqua"/>
          <w:sz w:val="22"/>
          <w:szCs w:val="22"/>
          <w:lang w:val="id-ID"/>
        </w:rPr>
        <w:t>intruction</w:t>
      </w:r>
      <w:r w:rsidR="00576F5C">
        <w:rPr>
          <w:rFonts w:ascii="Book Antiqua" w:hAnsi="Book Antiqua"/>
          <w:sz w:val="22"/>
          <w:szCs w:val="22"/>
          <w:lang w:val="id-ID"/>
        </w:rPr>
        <w:t xml:space="preserve"> </w:t>
      </w:r>
      <w:r w:rsidR="00150A29">
        <w:rPr>
          <w:rFonts w:ascii="Book Antiqua" w:hAnsi="Book Antiqua"/>
          <w:sz w:val="22"/>
          <w:szCs w:val="22"/>
          <w:lang w:val="id-ID"/>
        </w:rPr>
        <w:fldChar w:fldCharType="begin" w:fldLock="1"/>
      </w:r>
      <w:r w:rsidR="00150A29">
        <w:rPr>
          <w:rFonts w:ascii="Book Antiqua" w:hAnsi="Book Antiqua"/>
          <w:sz w:val="22"/>
          <w:szCs w:val="22"/>
          <w:lang w:val="id-ID"/>
        </w:rPr>
        <w:instrText>ADDIN CSL_CITATION {"citationItems":[{"id":"ITEM-1","itemData":{"DOI":"10.1007/s10803-021-04913-0","ISBN":"0123456789","ISSN":"15733432","PMID":"33590428","abstract":"Teaching parents how to create their own video-prompting (VP) and implement it to help their children learn daily living tasks at home can be empowering for parents. Using a multiple probe across three tasks design, we examined the effects of parent-created and parent-implemented VP and error correction strategy on teaching three daily living tasks to a 14-year-old child with autism spectrum disorder (ASD). Following a one-time training and continuous coaching, a parent successfully created a VP intervention for all three tasks and implemented VP with error correction with high fidelity. Following the intervention implementation, the child with ASD learned to complete daily living tasks with high levels of accuracy and maintained task completion at a 1-week follow-up.","author":[{"dropping-particle":"","family":"Yakubova","given":"Gulnoza","non-dropping-particle":"","parse-names":false,"suffix":""},{"dropping-particle":"","family":"Chen","given":"Briella Baer","non-dropping-particle":"","parse-names":false,"suffix":""}],"container-title":"Journal of Autism and Developmental Disorders","id":"ITEM-1","issue":"12","issued":{"date-parts":[["2021"]]},"page":"4679-4691","publisher":"Springer US","title":"Examining the Effects of Parent-Created and Parent-Implemented Video Prompting to Teach Daily Living Skills to an Adolescent with Autism","type":"article-journal","volume":"51"},"uris":["http://www.mendeley.com/documents/?uuid=ed73064e-d650-4797-8edb-38e01537d9fa"]}],"mendeley":{"formattedCitation":"(Yakubova &amp; Chen, 2021)","plainTextFormattedCitation":"(Yakubova &amp; Chen, 2021)","previouslyFormattedCitation":"(Yakubova &amp; Chen, 2021)"},"properties":{"noteIndex":0},"schema":"https://github.com/citation-style-language/schema/raw/master/csl-citation.json"}</w:instrText>
      </w:r>
      <w:r w:rsidR="00150A29">
        <w:rPr>
          <w:rFonts w:ascii="Book Antiqua" w:hAnsi="Book Antiqua"/>
          <w:sz w:val="22"/>
          <w:szCs w:val="22"/>
          <w:lang w:val="id-ID"/>
        </w:rPr>
        <w:fldChar w:fldCharType="separate"/>
      </w:r>
      <w:r w:rsidR="00150A29" w:rsidRPr="00150A29">
        <w:rPr>
          <w:rFonts w:ascii="Book Antiqua" w:hAnsi="Book Antiqua"/>
          <w:noProof/>
          <w:sz w:val="22"/>
          <w:szCs w:val="22"/>
          <w:lang w:val="id-ID"/>
        </w:rPr>
        <w:t>(Yakubova &amp; Chen, 2021)</w:t>
      </w:r>
      <w:r w:rsidR="00150A29">
        <w:rPr>
          <w:rFonts w:ascii="Book Antiqua" w:hAnsi="Book Antiqua"/>
          <w:sz w:val="22"/>
          <w:szCs w:val="22"/>
          <w:lang w:val="id-ID"/>
        </w:rPr>
        <w:fldChar w:fldCharType="end"/>
      </w:r>
      <w:r w:rsidR="00150A29">
        <w:rPr>
          <w:rFonts w:ascii="Book Antiqua" w:hAnsi="Book Antiqua"/>
          <w:sz w:val="22"/>
          <w:szCs w:val="22"/>
          <w:lang w:val="id-ID"/>
        </w:rPr>
        <w:t>.</w:t>
      </w:r>
      <w:r w:rsidR="00CB39F4">
        <w:rPr>
          <w:rFonts w:ascii="Book Antiqua" w:hAnsi="Book Antiqua"/>
          <w:sz w:val="22"/>
          <w:szCs w:val="22"/>
          <w:lang w:val="id-ID"/>
        </w:rPr>
        <w:t xml:space="preserve"> </w:t>
      </w:r>
      <w:r w:rsidR="009B25DE" w:rsidRPr="009B25DE">
        <w:rPr>
          <w:rFonts w:ascii="Book Antiqua" w:hAnsi="Book Antiqua"/>
          <w:sz w:val="22"/>
          <w:szCs w:val="22"/>
          <w:lang w:val="id-ID"/>
        </w:rPr>
        <w:t>Vi</w:t>
      </w:r>
      <w:r w:rsidR="009B25DE">
        <w:rPr>
          <w:rFonts w:ascii="Book Antiqua" w:hAnsi="Book Antiqua"/>
          <w:sz w:val="22"/>
          <w:szCs w:val="22"/>
          <w:lang w:val="id-ID"/>
        </w:rPr>
        <w:t>deo</w:t>
      </w:r>
      <w:r w:rsidR="009B25DE" w:rsidRPr="009B25DE">
        <w:rPr>
          <w:rFonts w:ascii="Book Antiqua" w:hAnsi="Book Antiqua"/>
          <w:sz w:val="22"/>
          <w:szCs w:val="22"/>
          <w:lang w:val="id-ID"/>
        </w:rPr>
        <w:t xml:space="preserve"> Bas</w:t>
      </w:r>
      <w:r w:rsidR="009B25DE">
        <w:rPr>
          <w:rFonts w:ascii="Book Antiqua" w:hAnsi="Book Antiqua"/>
          <w:sz w:val="22"/>
          <w:szCs w:val="22"/>
          <w:lang w:val="id-ID"/>
        </w:rPr>
        <w:t>ed</w:t>
      </w:r>
      <w:r w:rsidR="009B25DE" w:rsidRPr="009B25DE">
        <w:rPr>
          <w:rFonts w:ascii="Book Antiqua" w:hAnsi="Book Antiqua"/>
          <w:sz w:val="22"/>
          <w:szCs w:val="22"/>
          <w:lang w:val="id-ID"/>
        </w:rPr>
        <w:t xml:space="preserve"> Instruction (VBI) is a kind of multimedia instruction that uses words, images, and actions to enhance learning</w:t>
      </w:r>
      <w:r w:rsidR="009B25DE">
        <w:rPr>
          <w:rFonts w:ascii="Book Antiqua" w:hAnsi="Book Antiqua"/>
          <w:sz w:val="22"/>
          <w:szCs w:val="22"/>
          <w:lang w:val="id-ID"/>
        </w:rPr>
        <w:t>.</w:t>
      </w:r>
      <w:r w:rsidR="009B25DE" w:rsidRPr="009B25DE">
        <w:t xml:space="preserve"> </w:t>
      </w:r>
      <w:r w:rsidR="009B25DE" w:rsidRPr="009B25DE">
        <w:rPr>
          <w:rFonts w:ascii="Book Antiqua" w:hAnsi="Book Antiqua"/>
          <w:sz w:val="22"/>
          <w:szCs w:val="22"/>
          <w:lang w:val="id-ID"/>
        </w:rPr>
        <w:t>The type of VBI that is most frequently utilized in special education is video prompting. Video prompting involves showing students a video that walks them through a sequence of actions. In between each step, the researcher encourages the students to do what they see in the video, and if necessary, the researcher offers feedback</w:t>
      </w:r>
      <w:r w:rsidR="009B25DE">
        <w:rPr>
          <w:rFonts w:ascii="Book Antiqua" w:hAnsi="Book Antiqua"/>
          <w:sz w:val="22"/>
          <w:szCs w:val="22"/>
          <w:lang w:val="id-ID"/>
        </w:rPr>
        <w:t xml:space="preserve"> </w:t>
      </w:r>
      <w:r w:rsidR="00150A29">
        <w:rPr>
          <w:rFonts w:ascii="Book Antiqua" w:hAnsi="Book Antiqua"/>
          <w:sz w:val="22"/>
          <w:szCs w:val="22"/>
          <w:lang w:val="id-ID"/>
        </w:rPr>
        <w:fldChar w:fldCharType="begin" w:fldLock="1"/>
      </w:r>
      <w:r w:rsidR="00150A29">
        <w:rPr>
          <w:rFonts w:ascii="Book Antiqua" w:hAnsi="Book Antiqua"/>
          <w:sz w:val="22"/>
          <w:szCs w:val="22"/>
          <w:lang w:val="id-ID"/>
        </w:rPr>
        <w:instrText>ADDIN CSL_CITATION {"citationItems":[{"id":"ITEM-1","itemData":{"DOI":"10.1111/bjet.13063","ISSN":"14678535","abstract":"Children on the autism spectrum (AS) often struggle with writing tasks at school. They commonly experience difficulty with two key aspects of writing: the skills required for handwriting (fine motor and perceptual) and the conceptual and language skills required for written composition. Specialist intervention to assist with written expression is, therefore, often needed for students on the AS to succeed academically. This research evaluated the impact of using self-regulated strategy development (SRSD) in combination with assistive technology on the quality and length of written compositions of students on the AS. It also investigated how students felt about using the SRSD writing strategy. Eight primary school students on the AS between the ages of 9 and 12 participated in this single-subject study. An ABAC study design was used to evaluate student writing performance across three conditions. Baseline handwriting measurements were collected during condition A. During condition B students used assistive technology alone; in condition C, students applied their understanding of SRSD while using assistive technology. Results from this study show that, in many cases, the quality and/or length of written compositions and feelings of self-efficacy towards persuasive writing of students on the AS improved when they received physical and/or conceptual writing supports. This paper presents the research design, methods and results from this single-subject study followed by a discussion of the results and final thoughts and areas for future research. Practitioner Notes What is already known about this topic? There is limited research about how the persuasive writing of students on the autism spectrum (AS) can be supported in a socially inclusive way. Research has shown that the use of assistive technologies like keyboards and writing-support software can improve the writing outcomes of students on the AS. Research has shown that the use of self-regulated strategy development (SRSD) writing strategies can improve the persuasive writing outcomes of diverse students. What this paper adds? A single-subject study using an ABAC study design showed that persuasive writing outcomes improved in quality or length for some students when they used an app that combined the two strategies. Implications for policy and practice SRSD combined with writing-support software appeared to improve the writing outcomes of some students on the AS. It can, therefore, be used as a tool to …","author":[{"dropping-particle":"","family":"Ozdowska","given":"Anne","non-dropping-particle":"","parse-names":false,"suffix":""},{"dropping-particle":"","family":"Wyeth","given":"Peta","non-dropping-particle":"","parse-names":false,"suffix":""},{"dropping-particle":"","family":"Carrington","given":"Suzanne","non-dropping-particle":"","parse-names":false,"suffix":""},{"dropping-particle":"","family":"Ashburner","given":"Jill","non-dropping-particle":"","parse-names":false,"suffix":""}],"container-title":"British Journal of Educational Technology","id":"ITEM-1","issue":"2","issued":{"date-parts":[["2021","3","1"]]},"page":"934-959","publisher":"Blackwell Publishing Ltd","title":"Using assistive technology with SRSD to support students on the autism spectrum with persuasive writing","type":"article-journal","volume":"52"},"uris":["http://www.mendeley.com/documents/?uuid=2a00bf18-b961-378b-8a9c-68d46d291e53"]}],"mendeley":{"formattedCitation":"(Ozdowska et al., 2021)","plainTextFormattedCitation":"(Ozdowska et al., 2021)","previouslyFormattedCitation":"(Ozdowska et al., 2021)"},"properties":{"noteIndex":0},"schema":"https://github.com/citation-style-language/schema/raw/master/csl-citation.json"}</w:instrText>
      </w:r>
      <w:r w:rsidR="00150A29">
        <w:rPr>
          <w:rFonts w:ascii="Book Antiqua" w:hAnsi="Book Antiqua"/>
          <w:sz w:val="22"/>
          <w:szCs w:val="22"/>
          <w:lang w:val="id-ID"/>
        </w:rPr>
        <w:fldChar w:fldCharType="separate"/>
      </w:r>
      <w:r w:rsidR="00150A29" w:rsidRPr="00150A29">
        <w:rPr>
          <w:rFonts w:ascii="Book Antiqua" w:hAnsi="Book Antiqua"/>
          <w:noProof/>
          <w:sz w:val="22"/>
          <w:szCs w:val="22"/>
          <w:lang w:val="id-ID"/>
        </w:rPr>
        <w:t>(Ozdowska et al., 2021)</w:t>
      </w:r>
      <w:r w:rsidR="00150A29">
        <w:rPr>
          <w:rFonts w:ascii="Book Antiqua" w:hAnsi="Book Antiqua"/>
          <w:sz w:val="22"/>
          <w:szCs w:val="22"/>
          <w:lang w:val="id-ID"/>
        </w:rPr>
        <w:fldChar w:fldCharType="end"/>
      </w:r>
      <w:r w:rsidR="00DE4743" w:rsidRPr="00DE4743">
        <w:rPr>
          <w:rFonts w:ascii="Book Antiqua" w:hAnsi="Book Antiqua"/>
          <w:sz w:val="22"/>
          <w:szCs w:val="22"/>
          <w:lang w:val="id-ID"/>
        </w:rPr>
        <w:t xml:space="preserve">. Additionally, </w:t>
      </w:r>
      <w:r w:rsidR="009B25DE">
        <w:rPr>
          <w:rFonts w:ascii="Book Antiqua" w:hAnsi="Book Antiqua"/>
          <w:sz w:val="22"/>
          <w:szCs w:val="22"/>
          <w:lang w:val="id-ID"/>
        </w:rPr>
        <w:t>v</w:t>
      </w:r>
      <w:r w:rsidR="009B25DE" w:rsidRPr="009B25DE">
        <w:rPr>
          <w:rFonts w:ascii="Book Antiqua" w:hAnsi="Book Antiqua"/>
          <w:sz w:val="22"/>
          <w:szCs w:val="22"/>
          <w:lang w:val="id-ID"/>
        </w:rPr>
        <w:t xml:space="preserve">ideo </w:t>
      </w:r>
      <w:r w:rsidR="009B25DE">
        <w:rPr>
          <w:rFonts w:ascii="Book Antiqua" w:hAnsi="Book Antiqua"/>
          <w:sz w:val="22"/>
          <w:szCs w:val="22"/>
          <w:lang w:val="id-ID"/>
        </w:rPr>
        <w:t>prompting</w:t>
      </w:r>
      <w:r w:rsidR="009B25DE" w:rsidRPr="009B25DE">
        <w:rPr>
          <w:rFonts w:ascii="Book Antiqua" w:hAnsi="Book Antiqua"/>
          <w:sz w:val="22"/>
          <w:szCs w:val="22"/>
          <w:lang w:val="id-ID"/>
        </w:rPr>
        <w:t xml:space="preserve"> have the advantage of providing instruction in fewer steps, which helps students with autism spectrum disorder (ASD) to focus on each step instead of the whole task or activity. </w:t>
      </w:r>
      <w:r w:rsidR="00150A29">
        <w:rPr>
          <w:rFonts w:ascii="Book Antiqua" w:hAnsi="Book Antiqua"/>
          <w:sz w:val="22"/>
          <w:szCs w:val="22"/>
          <w:lang w:val="id-ID"/>
        </w:rPr>
        <w:fldChar w:fldCharType="begin" w:fldLock="1"/>
      </w:r>
      <w:r w:rsidR="00150A29">
        <w:rPr>
          <w:rFonts w:ascii="Book Antiqua" w:hAnsi="Book Antiqua"/>
          <w:sz w:val="22"/>
          <w:szCs w:val="22"/>
          <w:lang w:val="id-ID"/>
        </w:rPr>
        <w:instrText>ADDIN CSL_CITATION {"citationItems":[{"id":"ITEM-1","itemData":{"DOI":"10.9756/INT-JECSE/V12I2.201062","ISSN":"13085581","abstract":"Many studies have been focused on video modeling and prompting as effective evidence-based practices to teach conversational skills to students with autism spectrum disorder (ASD). However, few studies have focused on teachers who implement video modeling and prompting in their classrooms. This article aims to describe the experiences and perceptions of four special education teachers who have used video modeling and prompting with four autistic students for a semester in their classrooms. The participants were asked questions related to three main areas: effectiveness, practicality, and acceptability. Most of the teachers did not regard this intervention as an effective and acceptable way to teach conversational skills to students with ASD. Training and support was requested by all teachers to enhance the practicality of this intervention. Other important implications for researchers and teachers were identified.","author":[{"dropping-particle":"","family":"Almalki","given":"Saeed","non-dropping-particle":"","parse-names":false,"suffix":""}],"container-title":"International Journal of Early Childhood Special Education","id":"ITEM-1","issue":"2","issued":{"date-parts":[["2020"]]},"page":"103-114","title":"Using Video Modeling and Video Prompting to Teach Conversational Skills to Students with Autism: A Consideration of Effectiveness, Practicality, and Acceptability","type":"article-journal","volume":"12"},"uris":["http://www.mendeley.com/documents/?uuid=5e275fe0-b629-4d25-a333-0d837a6efbc7"]}],"mendeley":{"formattedCitation":"(Almalki, 2020)","plainTextFormattedCitation":"(Almalki, 2020)","previouslyFormattedCitation":"(Almalki, 2020)"},"properties":{"noteIndex":0},"schema":"https://github.com/citation-style-language/schema/raw/master/csl-citation.json"}</w:instrText>
      </w:r>
      <w:r w:rsidR="00150A29">
        <w:rPr>
          <w:rFonts w:ascii="Book Antiqua" w:hAnsi="Book Antiqua"/>
          <w:sz w:val="22"/>
          <w:szCs w:val="22"/>
          <w:lang w:val="id-ID"/>
        </w:rPr>
        <w:fldChar w:fldCharType="separate"/>
      </w:r>
      <w:r w:rsidR="00150A29" w:rsidRPr="00150A29">
        <w:rPr>
          <w:rFonts w:ascii="Book Antiqua" w:hAnsi="Book Antiqua"/>
          <w:noProof/>
          <w:sz w:val="22"/>
          <w:szCs w:val="22"/>
          <w:lang w:val="id-ID"/>
        </w:rPr>
        <w:t>(Almalki, 2020)</w:t>
      </w:r>
      <w:r w:rsidR="00150A29">
        <w:rPr>
          <w:rFonts w:ascii="Book Antiqua" w:hAnsi="Book Antiqua"/>
          <w:sz w:val="22"/>
          <w:szCs w:val="22"/>
          <w:lang w:val="id-ID"/>
        </w:rPr>
        <w:fldChar w:fldCharType="end"/>
      </w:r>
      <w:r w:rsidR="00150A29">
        <w:rPr>
          <w:rFonts w:ascii="Book Antiqua" w:hAnsi="Book Antiqua"/>
          <w:sz w:val="22"/>
          <w:szCs w:val="22"/>
          <w:lang w:val="id-ID"/>
        </w:rPr>
        <w:t>.</w:t>
      </w:r>
    </w:p>
    <w:p w:rsidR="004927DB" w:rsidRDefault="004927DB" w:rsidP="00691D5E">
      <w:pPr>
        <w:spacing w:before="0" w:line="360" w:lineRule="auto"/>
        <w:ind w:firstLine="547"/>
        <w:rPr>
          <w:rFonts w:ascii="Book Antiqua" w:hAnsi="Book Antiqua"/>
          <w:sz w:val="22"/>
          <w:szCs w:val="22"/>
          <w:lang w:val="id-ID"/>
        </w:rPr>
      </w:pPr>
      <w:r w:rsidRPr="004927DB">
        <w:rPr>
          <w:rFonts w:ascii="Book Antiqua" w:hAnsi="Book Antiqua"/>
          <w:sz w:val="22"/>
          <w:szCs w:val="22"/>
          <w:lang w:val="id-ID"/>
        </w:rPr>
        <w:t>Many individuals with developmental disorders, including ASD, present a deficit in daily living skills necessary</w:t>
      </w:r>
      <w:r>
        <w:rPr>
          <w:rFonts w:ascii="Book Antiqua" w:hAnsi="Book Antiqua"/>
          <w:sz w:val="22"/>
          <w:szCs w:val="22"/>
          <w:lang w:val="id-ID"/>
        </w:rPr>
        <w:t xml:space="preserve"> </w:t>
      </w:r>
      <w:r w:rsidRPr="004927DB">
        <w:rPr>
          <w:rFonts w:ascii="Book Antiqua" w:hAnsi="Book Antiqua"/>
          <w:sz w:val="22"/>
          <w:szCs w:val="22"/>
          <w:lang w:val="id-ID"/>
        </w:rPr>
        <w:t>for independence</w:t>
      </w:r>
      <w:r w:rsidR="00967847">
        <w:rPr>
          <w:rFonts w:ascii="Book Antiqua" w:hAnsi="Book Antiqua"/>
          <w:sz w:val="22"/>
          <w:szCs w:val="22"/>
          <w:lang w:val="id-ID"/>
        </w:rPr>
        <w:t xml:space="preserve"> </w:t>
      </w:r>
      <w:r w:rsidR="00150A29">
        <w:rPr>
          <w:rFonts w:ascii="Book Antiqua" w:hAnsi="Book Antiqua"/>
          <w:sz w:val="22"/>
          <w:szCs w:val="22"/>
          <w:lang w:val="id-ID"/>
        </w:rPr>
        <w:fldChar w:fldCharType="begin" w:fldLock="1"/>
      </w:r>
      <w:r w:rsidR="00150A29">
        <w:rPr>
          <w:rFonts w:ascii="Book Antiqua" w:hAnsi="Book Antiqua"/>
          <w:sz w:val="22"/>
          <w:szCs w:val="22"/>
          <w:lang w:val="id-ID"/>
        </w:rPr>
        <w:instrText>ADDIN CSL_CITATION {"citationItems":[{"id":"ITEM-1","itemData":{"DOI":"10.1177/1362361320929453","ISSN":"14617005","PMID":"32640841","abstract":"The writing skills of autistic university students have received very little empirical attention. Previous research has suggested that autistic people may struggle with writing, in part, due to challenges with Theory of Mind. However, other research indicates that Theory of Mind difficulties are far from universal in autism, varying across developmental and social contexts. Through a participatory research approach, autistic university students contributed to the current study examining the writing strengths and challenges of autistic (n = 25) and nonautistic (n = 25) university students. Autistic participants demonstrated more advanced writing skills, more perfectionistic attitudes about writing, and heightened nonverbal intelligence relative to nonautistic students. Autistic students did not exhibit reduced Theory of Mind skills. Although heightened nonverbal intelligence and being autistic were both initially predictive of writing quality, autism was no longer associated with writing quality after accounting for nonverbal intelligence. Findings suggest that autistic university students may often have enhanced cognitive and writing skills but may face challenges overcoming perfectionism. This research highlights the value of participatory collaborations with autistic students for identifying strengths that can help autistic students succeed in college. Lay abstract: We do not know very much about the writing skills of autistic university students. Studies with autistic children and teenagers show that some autistic young people have difficulties writing. Other autistic people are talented writers. In fact, some autistic people would rather write than speak. Good writers often imagine other people’s points of view when writing. Autistic people sometimes have difficulties understanding others’ points of view. Yet, autistic people often work much harder to understand others’ points of view than not-autistic people do. We collaborated with autistic university student researchers to see if autistic university students are better or worse at writing than nonautistic students. Autistic university students in our study were better writers than nonautistic students. Autistic students in our study had higher nonverbal intelligence than nonautistic students. Autistic students also put themselves under more pressure to write perfectly than nonautistic students did. Autistic students did not show any difficulties understanding other minds. This study shows that so…","author":[{"dropping-particle":"","family":"Gillespie-Lynch","given":"Kristen","non-dropping-particle":"","parse-names":false,"suffix":""},{"dropping-particle":"","family":"Hotez","given":"Emily","non-dropping-particle":"","parse-names":false,"suffix":""},{"dropping-particle":"","family":"Zajic","given":"Matthew","non-dropping-particle":"","parse-names":false,"suffix":""},{"dropping-particle":"","family":"Riccio","given":"Ariana","non-dropping-particle":"","parse-names":false,"suffix":""},{"dropping-particle":"","family":"DeNigris","given":"Danielle","non-dropping-particle":"","parse-names":false,"suffix":""},{"dropping-particle":"","family":"Kofner","given":"Bella","non-dropping-particle":"","parse-names":false,"suffix":""},{"dropping-particle":"","family":"Bublitz","given":"Dennis","non-dropping-particle":"","parse-names":false,"suffix":""},{"dropping-particle":"","family":"Gaggi","given":"Naomi","non-dropping-particle":"","parse-names":false,"suffix":""},{"dropping-particle":"","family":"Luca","given":"Kavi","non-dropping-particle":"","parse-names":false,"suffix":""}],"container-title":"Autism","id":"ITEM-1","issue":"7","issued":{"date-parts":[["2020"]]},"page":"1898-1912","title":"Comparing the writing skills of autistic and nonautistic university students: A collaboration with autistic university students","type":"article-journal","volume":"24"},"uris":["http://www.mendeley.com/documents/?uuid=9c7f2e52-682a-4bab-8704-069532084573"]}],"mendeley":{"formattedCitation":"(Gillespie-Lynch et al., 2020)","plainTextFormattedCitation":"(Gillespie-Lynch et al., 2020)","previouslyFormattedCitation":"(Gillespie-Lynch et al., 2020)"},"properties":{"noteIndex":0},"schema":"https://github.com/citation-style-language/schema/raw/master/csl-citation.json"}</w:instrText>
      </w:r>
      <w:r w:rsidR="00150A29">
        <w:rPr>
          <w:rFonts w:ascii="Book Antiqua" w:hAnsi="Book Antiqua"/>
          <w:sz w:val="22"/>
          <w:szCs w:val="22"/>
          <w:lang w:val="id-ID"/>
        </w:rPr>
        <w:fldChar w:fldCharType="separate"/>
      </w:r>
      <w:r w:rsidR="00150A29" w:rsidRPr="00150A29">
        <w:rPr>
          <w:rFonts w:ascii="Book Antiqua" w:hAnsi="Book Antiqua"/>
          <w:noProof/>
          <w:sz w:val="22"/>
          <w:szCs w:val="22"/>
          <w:lang w:val="id-ID"/>
        </w:rPr>
        <w:t>(Gillespie-Lynch et al., 2020)</w:t>
      </w:r>
      <w:r w:rsidR="00150A29">
        <w:rPr>
          <w:rFonts w:ascii="Book Antiqua" w:hAnsi="Book Antiqua"/>
          <w:sz w:val="22"/>
          <w:szCs w:val="22"/>
          <w:lang w:val="id-ID"/>
        </w:rPr>
        <w:fldChar w:fldCharType="end"/>
      </w:r>
      <w:r>
        <w:rPr>
          <w:rFonts w:ascii="Book Antiqua" w:hAnsi="Book Antiqua"/>
          <w:sz w:val="22"/>
          <w:szCs w:val="22"/>
          <w:lang w:val="id-ID"/>
        </w:rPr>
        <w:t xml:space="preserve">. </w:t>
      </w:r>
      <w:r w:rsidRPr="004927DB">
        <w:rPr>
          <w:rFonts w:ascii="Book Antiqua" w:hAnsi="Book Antiqua"/>
          <w:sz w:val="22"/>
          <w:szCs w:val="22"/>
          <w:lang w:val="id-ID"/>
        </w:rPr>
        <w:t xml:space="preserve">In SLB Samudra Terra Athena there is a student with </w:t>
      </w:r>
      <w:r w:rsidR="00967847" w:rsidRPr="004927DB">
        <w:rPr>
          <w:rFonts w:ascii="Book Antiqua" w:hAnsi="Book Antiqua"/>
          <w:sz w:val="22"/>
          <w:szCs w:val="22"/>
          <w:lang w:val="id-ID"/>
        </w:rPr>
        <w:t xml:space="preserve">autism spectrum disorder </w:t>
      </w:r>
      <w:r w:rsidRPr="004927DB">
        <w:rPr>
          <w:rFonts w:ascii="Book Antiqua" w:hAnsi="Book Antiqua"/>
          <w:sz w:val="22"/>
          <w:szCs w:val="22"/>
          <w:lang w:val="id-ID"/>
        </w:rPr>
        <w:t>(ASD) who has an interest in writing skills. She likes to write down what she sees even though she is stiff and her handwriting is not neat. In other words, she has a high motivation to learn something even though she has fine motor limitations.</w:t>
      </w:r>
      <w:r>
        <w:rPr>
          <w:rFonts w:ascii="Book Antiqua" w:hAnsi="Book Antiqua"/>
          <w:sz w:val="22"/>
          <w:szCs w:val="22"/>
          <w:lang w:val="id-ID"/>
        </w:rPr>
        <w:t xml:space="preserve"> </w:t>
      </w:r>
      <w:r w:rsidRPr="004927DB">
        <w:rPr>
          <w:rFonts w:ascii="Book Antiqua" w:hAnsi="Book Antiqua"/>
          <w:sz w:val="22"/>
          <w:szCs w:val="22"/>
          <w:lang w:val="id-ID"/>
        </w:rPr>
        <w:t xml:space="preserve">And from </w:t>
      </w:r>
      <w:r w:rsidR="00AB65DA">
        <w:rPr>
          <w:rFonts w:ascii="Book Antiqua" w:hAnsi="Book Antiqua"/>
          <w:sz w:val="22"/>
          <w:szCs w:val="22"/>
          <w:lang w:val="id-ID"/>
        </w:rPr>
        <w:fldChar w:fldCharType="begin" w:fldLock="1"/>
      </w:r>
      <w:r w:rsidR="004348FD">
        <w:rPr>
          <w:rFonts w:ascii="Book Antiqua" w:hAnsi="Book Antiqua"/>
          <w:sz w:val="22"/>
          <w:szCs w:val="22"/>
          <w:lang w:val="id-ID"/>
        </w:rPr>
        <w:instrText>ADDIN CSL_CITATION {"citationItems":[{"id":"ITEM-1","itemData":{"abstract":"This Study aimed to Prediction of Reading Comprehension among Children With Autism Disorder from Teacher Self-Efficacy and Academic Parental Involvement, and identifying the nature of the relationship between the variables of the current study, The current study sample consisted of (18) children with autism who were integrated into public education schools, ranging in age from (9) to (11) years, with an average age of (9.8) years and a standard deviation equal to (0.742), distributed on (11) government schools in Qalyubia governorate. In Egypt, the study also included (12) primary school teachers concerned with teaching the Arabic language course to these children, in addition to the parents of these children. Their number reached (18) families, The researcher used in this study three tools: the reading comprehension scale for children with autism disorder, the measure of self-efficacy of the teacher, and the academic parental Involvement scale, The study found the possibility of predicting reading comprehension from the teacher's self-efficacy and the academic parental participation, the study came out with a set of recommendation.","author":[{"dropping-particle":"","family":"Ibrahem","given":"Amal","non-dropping-particle":"","parse-names":false,"suffix":""},{"dropping-particle":"","family":"Dr","given":"Al-Faqy","non-dropping-particle":"","parse-names":false,"suffix":""},{"dropping-particle":"","family":"Kamal","given":"Mohamed","non-dropping-particle":"","parse-names":false,"suffix":""},{"dropping-particle":"","family":"And Head","given":"Aboel-Fotoh","non-dropping-particle":"","parse-names":false,"suffix":""}],"id":"ITEM-1","issued":{"date-parts":[["0"]]},"title":"Teacher Self-Efficacy and Academic Parental Involvement as Predictions of Reading Comprehension among Children with Autism Disorder Prepared by","type":"article-journal"},"uris":["http://www.mendeley.com/documents/?uuid=140282ab-1876-4303-9e2c-eea9265e0d62"]}],"mendeley":{"formattedCitation":"(Ibrahem et al., n.d.)","manualFormatting":"(Ibrahem et al., 2022)","plainTextFormattedCitation":"(Ibrahem et al., n.d.)","previouslyFormattedCitation":"(Ibrahem et al., n.d.)"},"properties":{"noteIndex":0},"schema":"https://github.com/citation-style-language/schema/raw/master/csl-citation.json"}</w:instrText>
      </w:r>
      <w:r w:rsidR="00AB65DA">
        <w:rPr>
          <w:rFonts w:ascii="Book Antiqua" w:hAnsi="Book Antiqua"/>
          <w:sz w:val="22"/>
          <w:szCs w:val="22"/>
          <w:lang w:val="id-ID"/>
        </w:rPr>
        <w:fldChar w:fldCharType="separate"/>
      </w:r>
      <w:r w:rsidR="00AB65DA" w:rsidRPr="00AB65DA">
        <w:rPr>
          <w:rFonts w:ascii="Book Antiqua" w:hAnsi="Book Antiqua"/>
          <w:noProof/>
          <w:sz w:val="22"/>
          <w:szCs w:val="22"/>
          <w:lang w:val="id-ID"/>
        </w:rPr>
        <w:t xml:space="preserve">(Ibrahem et al., </w:t>
      </w:r>
      <w:r w:rsidR="004348FD">
        <w:rPr>
          <w:rFonts w:ascii="Book Antiqua" w:hAnsi="Book Antiqua"/>
          <w:noProof/>
          <w:sz w:val="22"/>
          <w:szCs w:val="22"/>
          <w:lang w:val="id-ID"/>
        </w:rPr>
        <w:t>2022</w:t>
      </w:r>
      <w:r w:rsidR="00AB65DA" w:rsidRPr="00AB65DA">
        <w:rPr>
          <w:rFonts w:ascii="Book Antiqua" w:hAnsi="Book Antiqua"/>
          <w:noProof/>
          <w:sz w:val="22"/>
          <w:szCs w:val="22"/>
          <w:lang w:val="id-ID"/>
        </w:rPr>
        <w:t>)</w:t>
      </w:r>
      <w:r w:rsidR="00AB65DA">
        <w:rPr>
          <w:rFonts w:ascii="Book Antiqua" w:hAnsi="Book Antiqua"/>
          <w:sz w:val="22"/>
          <w:szCs w:val="22"/>
          <w:lang w:val="id-ID"/>
        </w:rPr>
        <w:fldChar w:fldCharType="end"/>
      </w:r>
      <w:r w:rsidRPr="004927DB">
        <w:rPr>
          <w:rFonts w:ascii="Book Antiqua" w:hAnsi="Book Antiqua"/>
          <w:sz w:val="22"/>
          <w:szCs w:val="22"/>
          <w:lang w:val="id-ID"/>
        </w:rPr>
        <w:t xml:space="preserve"> autistic children experience obstacles in fine motor skills, especially in writing. Nevertheless, she never give up and still tries to write something better with the help of video prompting which is the learning media at her school. During learning, she is always excited when asked to write something based on the instructions in the video prompting. She followed all the instructions in the video seriously and carefully. In addition, the school also supports her by collaborating between the teacher and the autism spectrum disorder (ASD) student by using the self</w:t>
      </w:r>
      <w:r w:rsidR="007B60A0">
        <w:rPr>
          <w:rFonts w:ascii="Book Antiqua" w:hAnsi="Book Antiqua"/>
          <w:sz w:val="22"/>
          <w:szCs w:val="22"/>
          <w:lang w:val="id-ID"/>
        </w:rPr>
        <w:t>-</w:t>
      </w:r>
      <w:r w:rsidRPr="004927DB">
        <w:rPr>
          <w:rFonts w:ascii="Book Antiqua" w:hAnsi="Book Antiqua"/>
          <w:sz w:val="22"/>
          <w:szCs w:val="22"/>
          <w:lang w:val="id-ID"/>
        </w:rPr>
        <w:t>directed learning method. The teacher gives her a prompting video, then the student analyzes the instructions in the video by herself. This method aims to make this autism spectrum disorder (ASD) student have her own initiative with or without the help of others to analyze her own learning needs when using prompting videos. And from this, it has a positive impact on this student because it is developing day by day. From being able to write one word, now she can write sentences.</w:t>
      </w:r>
      <w:r w:rsidR="00017BC7">
        <w:rPr>
          <w:rFonts w:ascii="Book Antiqua" w:hAnsi="Book Antiqua"/>
          <w:sz w:val="22"/>
          <w:szCs w:val="22"/>
          <w:lang w:val="id-ID"/>
        </w:rPr>
        <w:t xml:space="preserve"> </w:t>
      </w:r>
    </w:p>
    <w:p w:rsidR="00967847" w:rsidRPr="00BF3AA0" w:rsidRDefault="009A1128" w:rsidP="00BF3AA0">
      <w:pPr>
        <w:spacing w:before="0" w:line="360" w:lineRule="auto"/>
        <w:ind w:firstLine="547"/>
        <w:rPr>
          <w:rFonts w:ascii="Book Antiqua" w:hAnsi="Book Antiqua"/>
          <w:sz w:val="22"/>
          <w:szCs w:val="22"/>
          <w:lang w:val="en-GB"/>
        </w:rPr>
      </w:pPr>
      <w:r>
        <w:rPr>
          <w:rFonts w:ascii="Book Antiqua" w:hAnsi="Book Antiqua"/>
          <w:sz w:val="22"/>
          <w:szCs w:val="22"/>
          <w:lang w:val="id-ID"/>
        </w:rPr>
        <w:lastRenderedPageBreak/>
        <w:t>There are several studies investigating self</w:t>
      </w:r>
      <w:r w:rsidR="007B60A0">
        <w:rPr>
          <w:rFonts w:ascii="Book Antiqua" w:hAnsi="Book Antiqua"/>
          <w:sz w:val="22"/>
          <w:szCs w:val="22"/>
          <w:lang w:val="id-ID"/>
        </w:rPr>
        <w:t>-</w:t>
      </w:r>
      <w:r>
        <w:rPr>
          <w:rFonts w:ascii="Book Antiqua" w:hAnsi="Book Antiqua"/>
          <w:sz w:val="22"/>
          <w:szCs w:val="22"/>
          <w:lang w:val="id-ID"/>
        </w:rPr>
        <w:t>directed learning with video prompting on autism spectrum disorder studen</w:t>
      </w:r>
      <w:r w:rsidR="002B04AB">
        <w:rPr>
          <w:rFonts w:ascii="Book Antiqua" w:hAnsi="Book Antiqua"/>
          <w:sz w:val="22"/>
          <w:szCs w:val="22"/>
          <w:lang w:val="id-ID"/>
        </w:rPr>
        <w:t>t</w:t>
      </w:r>
      <w:r>
        <w:rPr>
          <w:rFonts w:ascii="Book Antiqua" w:hAnsi="Book Antiqua"/>
          <w:sz w:val="22"/>
          <w:szCs w:val="22"/>
          <w:lang w:val="id-ID"/>
        </w:rPr>
        <w:t xml:space="preserve">s. </w:t>
      </w:r>
      <w:r w:rsidR="001B64D5">
        <w:rPr>
          <w:rFonts w:ascii="Book Antiqua" w:hAnsi="Book Antiqua"/>
          <w:sz w:val="22"/>
          <w:szCs w:val="22"/>
          <w:lang w:val="id-ID"/>
        </w:rPr>
        <w:fldChar w:fldCharType="begin" w:fldLock="1"/>
      </w:r>
      <w:r w:rsidR="005B691F">
        <w:rPr>
          <w:rFonts w:ascii="Book Antiqua" w:hAnsi="Book Antiqua"/>
          <w:sz w:val="22"/>
          <w:szCs w:val="22"/>
          <w:lang w:val="id-ID"/>
        </w:rPr>
        <w:instrText>ADDIN CSL_CITATION {"citationItems":[{"id":"ITEM-1","itemData":{"DOI":"10.1007/s43494-021-00060-4","ISBN":"0123456789","ISSN":"19348924","abstract":"In this study, we compared the effectiveness and efficiency of self-directed video prompting with and without voice-over narration for teaching daily living skills to children with autism spectrum disorder (ASD). The participants included four males between the ages of 10 to 14 years with ASD. We used an adapted alternating treatments design to compare video prompting (VP) with and without voice-over narration. Self-directed video prompting was effective both with and without voice-over narration for teaching, maintaining, and generalizing two skills: preparing popcorn and making fresh apple juice. Furthermore, to explore the social validity, we examined the views of participants and special education teachers who work with children with ASD. All participants reported that they enjoyed using a tablet for training and liked learning daily living skills. Three of the four participants preferred VP with voice-over narration over VP without voice-over narration. The teachers stated that the research aims were important, the VP was acceptable, and the results were significant. Further research is needed to support these findings and determine the factors that may be relevant for practitioners considering the use of voice-over narration with VP.","author":[{"dropping-particle":"","family":"Kaya","given":"Feyat","non-dropping-particle":"","parse-names":false,"suffix":""},{"dropping-particle":"","family":"Yucesoy-Ozkan","given":"Serife","non-dropping-particle":"","parse-names":false,"suffix":""}],"container-title":"Education and Treatment of Children","id":"ITEM-1","issue":"1","issued":{"date-parts":[["2022"]]},"publisher":"Springer International Publishing","title":"Self-Directed Video Prompting with and without Voice-Over Narration in Teaching Daily Living Skills to Students with Autism Spectrum Disorder","type":"article-journal","volume":"45"},"uris":["http://www.mendeley.com/documents/?uuid=a770aa3b-f8b1-4ccb-94dc-20747495ecd2"]}],"mendeley":{"formattedCitation":"(Kaya &amp; Yucesoy-Ozkan, 2022)","plainTextFormattedCitation":"(Kaya &amp; Yucesoy-Ozkan, 2022)","previouslyFormattedCitation":"(Kaya &amp; Yucesoy-Ozkan, 2022)"},"properties":{"noteIndex":0},"schema":"https://github.com/citation-style-language/schema/raw/master/csl-citation.json"}</w:instrText>
      </w:r>
      <w:r w:rsidR="001B64D5">
        <w:rPr>
          <w:rFonts w:ascii="Book Antiqua" w:hAnsi="Book Antiqua"/>
          <w:sz w:val="22"/>
          <w:szCs w:val="22"/>
          <w:lang w:val="id-ID"/>
        </w:rPr>
        <w:fldChar w:fldCharType="separate"/>
      </w:r>
      <w:r w:rsidR="001B64D5" w:rsidRPr="001B64D5">
        <w:rPr>
          <w:rFonts w:ascii="Book Antiqua" w:hAnsi="Book Antiqua"/>
          <w:noProof/>
          <w:sz w:val="22"/>
          <w:szCs w:val="22"/>
          <w:lang w:val="id-ID"/>
        </w:rPr>
        <w:t>(Kaya &amp; Yucesoy-Ozkan, 2022)</w:t>
      </w:r>
      <w:r w:rsidR="001B64D5">
        <w:rPr>
          <w:rFonts w:ascii="Book Antiqua" w:hAnsi="Book Antiqua"/>
          <w:sz w:val="22"/>
          <w:szCs w:val="22"/>
          <w:lang w:val="id-ID"/>
        </w:rPr>
        <w:fldChar w:fldCharType="end"/>
      </w:r>
      <w:r>
        <w:rPr>
          <w:rFonts w:ascii="Book Antiqua" w:hAnsi="Book Antiqua"/>
          <w:sz w:val="22"/>
          <w:szCs w:val="22"/>
          <w:lang w:val="id-ID"/>
        </w:rPr>
        <w:t xml:space="preserve"> </w:t>
      </w:r>
      <w:r w:rsidRPr="009A1128">
        <w:rPr>
          <w:rFonts w:ascii="Book Antiqua" w:hAnsi="Book Antiqua"/>
          <w:sz w:val="22"/>
          <w:szCs w:val="22"/>
          <w:lang w:val="id-ID"/>
        </w:rPr>
        <w:t>th</w:t>
      </w:r>
      <w:r w:rsidR="00780780">
        <w:rPr>
          <w:rFonts w:ascii="Book Antiqua" w:hAnsi="Book Antiqua"/>
          <w:sz w:val="22"/>
          <w:szCs w:val="22"/>
          <w:lang w:val="id-ID"/>
        </w:rPr>
        <w:t>is study</w:t>
      </w:r>
      <w:r w:rsidRPr="009A1128">
        <w:rPr>
          <w:rFonts w:ascii="Book Antiqua" w:hAnsi="Book Antiqua"/>
          <w:sz w:val="22"/>
          <w:szCs w:val="22"/>
          <w:lang w:val="id-ID"/>
        </w:rPr>
        <w:t xml:space="preserve"> examined the efficacy and efficiency of teaching children with autism spectrum disorder (ASD) daily life skills through self-directed video prompting with and without voice-over narration.</w:t>
      </w:r>
      <w:r>
        <w:rPr>
          <w:rFonts w:ascii="Book Antiqua" w:hAnsi="Book Antiqua"/>
          <w:sz w:val="22"/>
          <w:szCs w:val="22"/>
          <w:lang w:val="id-ID"/>
        </w:rPr>
        <w:t xml:space="preserve"> </w:t>
      </w:r>
      <w:r w:rsidR="00780780" w:rsidRPr="00780780">
        <w:rPr>
          <w:rFonts w:ascii="Book Antiqua" w:hAnsi="Book Antiqua"/>
          <w:sz w:val="22"/>
          <w:szCs w:val="22"/>
          <w:lang w:val="id-ID"/>
        </w:rPr>
        <w:t>A modified alternating treatments strategy was used to investigate video prompting (VP) with and without voice narration.</w:t>
      </w:r>
      <w:r w:rsidRPr="009A1128">
        <w:rPr>
          <w:rFonts w:ascii="Book Antiqua" w:hAnsi="Book Antiqua"/>
          <w:sz w:val="22"/>
          <w:szCs w:val="22"/>
          <w:lang w:val="id-ID"/>
        </w:rPr>
        <w:t xml:space="preserve"> </w:t>
      </w:r>
      <w:r w:rsidR="00BF3AA0" w:rsidRPr="00BF3AA0">
        <w:rPr>
          <w:rFonts w:ascii="Book Antiqua" w:hAnsi="Book Antiqua"/>
          <w:sz w:val="22"/>
          <w:szCs w:val="22"/>
          <w:lang w:val="id-ID"/>
        </w:rPr>
        <w:t>For the purpose of teaching, retaining and verbalizing the two skills of making fresh apple juice and popcorn, self-directed video instructions proved useful with and without voice narration.</w:t>
      </w:r>
      <w:r w:rsidRPr="009A1128">
        <w:rPr>
          <w:rFonts w:ascii="Book Antiqua" w:hAnsi="Book Antiqua"/>
          <w:sz w:val="22"/>
          <w:szCs w:val="22"/>
          <w:lang w:val="id-ID"/>
        </w:rPr>
        <w:t xml:space="preserve"> Additionally, in order to investigate the social validity, they looked at the opinions of both </w:t>
      </w:r>
      <w:r w:rsidR="00BF3AA0" w:rsidRPr="00BF3AA0">
        <w:rPr>
          <w:rFonts w:ascii="Book Antiqua" w:hAnsi="Book Antiqua"/>
          <w:sz w:val="22"/>
          <w:szCs w:val="22"/>
          <w:lang w:val="en-GB"/>
        </w:rPr>
        <w:t>students and special education teachers</w:t>
      </w:r>
      <w:r w:rsidR="00BF3AA0">
        <w:rPr>
          <w:rFonts w:ascii="Book Antiqua" w:hAnsi="Book Antiqua"/>
          <w:sz w:val="22"/>
          <w:szCs w:val="22"/>
          <w:lang w:val="en-GB"/>
        </w:rPr>
        <w:t xml:space="preserve"> </w:t>
      </w:r>
      <w:r w:rsidRPr="009A1128">
        <w:rPr>
          <w:rFonts w:ascii="Book Antiqua" w:hAnsi="Book Antiqua"/>
          <w:sz w:val="22"/>
          <w:szCs w:val="22"/>
          <w:lang w:val="id-ID"/>
        </w:rPr>
        <w:t>who assist students with ASD. Every participant said they loved learning everyday living skills and using a tablet for instruction.</w:t>
      </w:r>
    </w:p>
    <w:p w:rsidR="009A1128" w:rsidRDefault="009A1128" w:rsidP="009A1128">
      <w:pPr>
        <w:spacing w:before="0" w:line="360" w:lineRule="auto"/>
        <w:ind w:firstLine="547"/>
        <w:rPr>
          <w:rFonts w:ascii="Book Antiqua" w:hAnsi="Book Antiqua"/>
          <w:sz w:val="22"/>
          <w:szCs w:val="22"/>
          <w:lang w:val="id-ID"/>
        </w:rPr>
      </w:pPr>
      <w:r>
        <w:rPr>
          <w:rFonts w:ascii="Book Antiqua" w:hAnsi="Book Antiqua"/>
          <w:sz w:val="22"/>
          <w:szCs w:val="22"/>
          <w:lang w:val="id-ID"/>
        </w:rPr>
        <w:t xml:space="preserve">Another researcher that </w:t>
      </w:r>
      <w:r w:rsidR="002B04AB">
        <w:rPr>
          <w:rFonts w:ascii="Book Antiqua" w:hAnsi="Book Antiqua"/>
          <w:sz w:val="22"/>
          <w:szCs w:val="22"/>
          <w:lang w:val="id-ID"/>
        </w:rPr>
        <w:t>hightlights about self</w:t>
      </w:r>
      <w:r w:rsidR="007B60A0">
        <w:rPr>
          <w:rFonts w:ascii="Book Antiqua" w:hAnsi="Book Antiqua"/>
          <w:sz w:val="22"/>
          <w:szCs w:val="22"/>
          <w:lang w:val="id-ID"/>
        </w:rPr>
        <w:t>-</w:t>
      </w:r>
      <w:r w:rsidR="002B04AB">
        <w:rPr>
          <w:rFonts w:ascii="Book Antiqua" w:hAnsi="Book Antiqua"/>
          <w:sz w:val="22"/>
          <w:szCs w:val="22"/>
          <w:lang w:val="id-ID"/>
        </w:rPr>
        <w:t>directed learning</w:t>
      </w:r>
      <w:r w:rsidR="007B60A0">
        <w:rPr>
          <w:rFonts w:ascii="Book Antiqua" w:hAnsi="Book Antiqua"/>
          <w:sz w:val="22"/>
          <w:szCs w:val="22"/>
          <w:lang w:val="id-ID"/>
        </w:rPr>
        <w:t xml:space="preserve"> </w:t>
      </w:r>
      <w:r w:rsidR="002B04AB" w:rsidRPr="002B04AB">
        <w:rPr>
          <w:rFonts w:ascii="Book Antiqua" w:hAnsi="Book Antiqua"/>
          <w:sz w:val="22"/>
          <w:szCs w:val="22"/>
          <w:lang w:val="id-ID"/>
        </w:rPr>
        <w:t>with video prompting on autism spectrum disorder studen</w:t>
      </w:r>
      <w:r w:rsidR="002B04AB">
        <w:rPr>
          <w:rFonts w:ascii="Book Antiqua" w:hAnsi="Book Antiqua"/>
          <w:sz w:val="22"/>
          <w:szCs w:val="22"/>
          <w:lang w:val="id-ID"/>
        </w:rPr>
        <w:t>t</w:t>
      </w:r>
      <w:r w:rsidR="002B04AB" w:rsidRPr="002B04AB">
        <w:rPr>
          <w:rFonts w:ascii="Book Antiqua" w:hAnsi="Book Antiqua"/>
          <w:sz w:val="22"/>
          <w:szCs w:val="22"/>
          <w:lang w:val="id-ID"/>
        </w:rPr>
        <w:t>s</w:t>
      </w:r>
      <w:r w:rsidR="002B04AB">
        <w:rPr>
          <w:rFonts w:ascii="Book Antiqua" w:hAnsi="Book Antiqua"/>
          <w:sz w:val="22"/>
          <w:szCs w:val="22"/>
          <w:lang w:val="id-ID"/>
        </w:rPr>
        <w:t xml:space="preserve"> is </w:t>
      </w:r>
      <w:r w:rsidR="00243036">
        <w:rPr>
          <w:rFonts w:ascii="Book Antiqua" w:hAnsi="Book Antiqua"/>
          <w:sz w:val="22"/>
          <w:szCs w:val="22"/>
          <w:lang w:val="id-ID"/>
        </w:rPr>
        <w:fldChar w:fldCharType="begin" w:fldLock="1"/>
      </w:r>
      <w:r w:rsidR="001B64D5">
        <w:rPr>
          <w:rFonts w:ascii="Book Antiqua" w:hAnsi="Book Antiqua"/>
          <w:sz w:val="22"/>
          <w:szCs w:val="22"/>
          <w:lang w:val="id-ID"/>
        </w:rPr>
        <w:instrText>ADDIN CSL_CITATION {"citationItems":[{"id":"ITEM-1","itemData":{"DOI":"10.1007/s10882-019-09709-w","ISSN":"15733580","abstract":"This study aimed to find out the effectiveness of the video prompting procedure via iPad in teaching children with autism the skill of drawing a six-part person, and also to examine its maintenance and generalization. The research used a multiple probe design (days) across participants, which is one of the single-subject designs. The participants of the research were three male subjects at 5 and 6 years of age with autism diagnoses. The research results indicated that all three subjects learned the skill of drawing a six-part person with the video prompting procedure via iPad, and that they generalized the skill with different settings, materials and persons. Social validity results showed that the children’s parents held positive opinions regarding the research study.","author":[{"dropping-particle":"","family":"Akmanoğlu","given":"Nurgül","non-dropping-particle":"","parse-names":false,"suffix":""},{"dropping-particle":"","family":"Pektaş-Karabekir","given":"Esin","non-dropping-particle":"","parse-names":false,"suffix":""}],"container-title":"Journal of Developmental and Physical Disabilities","id":"ITEM-1","issue":"4","issued":{"date-parts":[["2020"]]},"page":"617-631","title":"The Effectiveness of Video Prompting in Teaching Children with Autism the Skill of Drawing a Six-Part Person","type":"article-journal","volume":"32"},"uris":["http://www.mendeley.com/documents/?uuid=7bd04b46-3306-47b1-8ddc-1f03befb4556"]}],"mendeley":{"formattedCitation":"(Akmanoğlu &amp; Pektaş-Karabekir, 2020)","plainTextFormattedCitation":"(Akmanoğlu &amp; Pektaş-Karabekir, 2020)","previouslyFormattedCitation":"(Akmanoğlu &amp; Pektaş-Karabekir, 2020)"},"properties":{"noteIndex":0},"schema":"https://github.com/citation-style-language/schema/raw/master/csl-citation.json"}</w:instrText>
      </w:r>
      <w:r w:rsidR="00243036">
        <w:rPr>
          <w:rFonts w:ascii="Book Antiqua" w:hAnsi="Book Antiqua"/>
          <w:sz w:val="22"/>
          <w:szCs w:val="22"/>
          <w:lang w:val="id-ID"/>
        </w:rPr>
        <w:fldChar w:fldCharType="separate"/>
      </w:r>
      <w:r w:rsidR="00243036" w:rsidRPr="00243036">
        <w:rPr>
          <w:rFonts w:ascii="Book Antiqua" w:hAnsi="Book Antiqua"/>
          <w:noProof/>
          <w:sz w:val="22"/>
          <w:szCs w:val="22"/>
          <w:lang w:val="id-ID"/>
        </w:rPr>
        <w:t>(Akmanoğlu &amp; Pektaş-Karabekir, 2020)</w:t>
      </w:r>
      <w:r w:rsidR="00243036">
        <w:rPr>
          <w:rFonts w:ascii="Book Antiqua" w:hAnsi="Book Antiqua"/>
          <w:sz w:val="22"/>
          <w:szCs w:val="22"/>
          <w:lang w:val="id-ID"/>
        </w:rPr>
        <w:fldChar w:fldCharType="end"/>
      </w:r>
      <w:r w:rsidR="002B04AB">
        <w:rPr>
          <w:rFonts w:ascii="Book Antiqua" w:hAnsi="Book Antiqua"/>
          <w:sz w:val="22"/>
          <w:szCs w:val="22"/>
          <w:lang w:val="id-ID"/>
        </w:rPr>
        <w:t xml:space="preserve">. According to </w:t>
      </w:r>
      <w:r w:rsidR="002B04AB" w:rsidRPr="002B04AB">
        <w:rPr>
          <w:rFonts w:ascii="Book Antiqua" w:hAnsi="Book Antiqua"/>
          <w:sz w:val="22"/>
          <w:szCs w:val="22"/>
          <w:lang w:val="id-ID"/>
        </w:rPr>
        <w:t>Akmanoglu &amp; Pektas-Karabekir (2020)</w:t>
      </w:r>
      <w:r w:rsidR="002B04AB">
        <w:rPr>
          <w:rFonts w:ascii="Book Antiqua" w:hAnsi="Book Antiqua"/>
          <w:sz w:val="22"/>
          <w:szCs w:val="22"/>
          <w:lang w:val="id-ID"/>
        </w:rPr>
        <w:t>, t</w:t>
      </w:r>
      <w:r w:rsidR="002B04AB" w:rsidRPr="002B04AB">
        <w:rPr>
          <w:rFonts w:ascii="Book Antiqua" w:hAnsi="Book Antiqua"/>
          <w:sz w:val="22"/>
          <w:szCs w:val="22"/>
          <w:lang w:val="id-ID"/>
        </w:rPr>
        <w:t>his study looked at the preservation and generalization of the six-part person drawing skill in children with autism, as well as the efficacy of using an iPad to teach children this skill through video prompting. The study employed a single</w:t>
      </w:r>
      <w:r w:rsidR="00DB2A75">
        <w:rPr>
          <w:rFonts w:ascii="Book Antiqua" w:hAnsi="Book Antiqua"/>
          <w:sz w:val="22"/>
          <w:szCs w:val="22"/>
          <w:lang w:val="id-ID"/>
        </w:rPr>
        <w:t xml:space="preserve"> </w:t>
      </w:r>
      <w:r w:rsidR="002B04AB" w:rsidRPr="002B04AB">
        <w:rPr>
          <w:rFonts w:ascii="Book Antiqua" w:hAnsi="Book Antiqua"/>
          <w:sz w:val="22"/>
          <w:szCs w:val="22"/>
          <w:lang w:val="id-ID"/>
        </w:rPr>
        <w:t xml:space="preserve">subject approach called multiple </w:t>
      </w:r>
      <w:r w:rsidR="00DB2A75">
        <w:rPr>
          <w:rFonts w:ascii="Book Antiqua" w:hAnsi="Book Antiqua"/>
          <w:sz w:val="22"/>
          <w:szCs w:val="22"/>
          <w:lang w:val="id-ID"/>
        </w:rPr>
        <w:t>trial</w:t>
      </w:r>
      <w:r w:rsidR="002B04AB" w:rsidRPr="002B04AB">
        <w:rPr>
          <w:rFonts w:ascii="Book Antiqua" w:hAnsi="Book Antiqua"/>
          <w:sz w:val="22"/>
          <w:szCs w:val="22"/>
          <w:lang w:val="id-ID"/>
        </w:rPr>
        <w:t xml:space="preserve"> design, varying the number of days for each participant. The study's findings showed that all participants picked up the ability to sketch a six-part human using the iPad's video prompting method, and they were able to generalize the skill to other situations, objects, and people. The social validity results indicated that the parents of the children had favorable thoughts about the study.</w:t>
      </w:r>
      <w:r w:rsidR="002B04AB">
        <w:rPr>
          <w:rFonts w:ascii="Book Antiqua" w:hAnsi="Book Antiqua"/>
          <w:sz w:val="22"/>
          <w:szCs w:val="22"/>
          <w:lang w:val="id-ID"/>
        </w:rPr>
        <w:t xml:space="preserve"> </w:t>
      </w:r>
    </w:p>
    <w:p w:rsidR="002B04AB" w:rsidRDefault="002B04AB" w:rsidP="009A1128">
      <w:pPr>
        <w:spacing w:before="0" w:line="360" w:lineRule="auto"/>
        <w:ind w:firstLine="547"/>
        <w:rPr>
          <w:rFonts w:ascii="Book Antiqua" w:hAnsi="Book Antiqua"/>
          <w:sz w:val="22"/>
          <w:szCs w:val="22"/>
          <w:lang w:val="id-ID"/>
        </w:rPr>
      </w:pPr>
      <w:r>
        <w:rPr>
          <w:rFonts w:ascii="Book Antiqua" w:hAnsi="Book Antiqua"/>
          <w:sz w:val="22"/>
          <w:szCs w:val="22"/>
          <w:lang w:val="id-ID"/>
        </w:rPr>
        <w:t xml:space="preserve">Previous studies have revealed </w:t>
      </w:r>
      <w:r w:rsidR="001234F0">
        <w:rPr>
          <w:rFonts w:ascii="Book Antiqua" w:hAnsi="Book Antiqua"/>
          <w:sz w:val="22"/>
          <w:szCs w:val="22"/>
          <w:lang w:val="id-ID"/>
        </w:rPr>
        <w:t xml:space="preserve">the </w:t>
      </w:r>
      <w:bookmarkStart w:id="3" w:name="_Hlk157589111"/>
      <w:r w:rsidR="001234F0">
        <w:rPr>
          <w:rFonts w:ascii="Book Antiqua" w:hAnsi="Book Antiqua"/>
          <w:sz w:val="22"/>
          <w:szCs w:val="22"/>
          <w:lang w:val="id-ID"/>
        </w:rPr>
        <w:t>advantages</w:t>
      </w:r>
      <w:bookmarkEnd w:id="3"/>
      <w:r w:rsidR="001234F0">
        <w:rPr>
          <w:rFonts w:ascii="Book Antiqua" w:hAnsi="Book Antiqua"/>
          <w:sz w:val="22"/>
          <w:szCs w:val="22"/>
          <w:lang w:val="id-ID"/>
        </w:rPr>
        <w:t xml:space="preserve"> of</w:t>
      </w:r>
      <w:r>
        <w:rPr>
          <w:rFonts w:ascii="Book Antiqua" w:hAnsi="Book Antiqua"/>
          <w:sz w:val="22"/>
          <w:szCs w:val="22"/>
          <w:lang w:val="id-ID"/>
        </w:rPr>
        <w:t xml:space="preserve"> </w:t>
      </w:r>
      <w:r w:rsidRPr="002B04AB">
        <w:rPr>
          <w:rFonts w:ascii="Book Antiqua" w:hAnsi="Book Antiqua"/>
          <w:sz w:val="22"/>
          <w:szCs w:val="22"/>
          <w:lang w:val="id-ID"/>
        </w:rPr>
        <w:t>self</w:t>
      </w:r>
      <w:r w:rsidR="007B60A0">
        <w:rPr>
          <w:rFonts w:ascii="Book Antiqua" w:hAnsi="Book Antiqua"/>
          <w:sz w:val="22"/>
          <w:szCs w:val="22"/>
          <w:lang w:val="id-ID"/>
        </w:rPr>
        <w:t>-</w:t>
      </w:r>
      <w:r w:rsidRPr="002B04AB">
        <w:rPr>
          <w:rFonts w:ascii="Book Antiqua" w:hAnsi="Book Antiqua"/>
          <w:sz w:val="22"/>
          <w:szCs w:val="22"/>
          <w:lang w:val="id-ID"/>
        </w:rPr>
        <w:t>directed learning with video prompting on autism spectrum disorder studen</w:t>
      </w:r>
      <w:r>
        <w:rPr>
          <w:rFonts w:ascii="Book Antiqua" w:hAnsi="Book Antiqua"/>
          <w:sz w:val="22"/>
          <w:szCs w:val="22"/>
          <w:lang w:val="id-ID"/>
        </w:rPr>
        <w:t>t</w:t>
      </w:r>
      <w:r w:rsidRPr="002B04AB">
        <w:rPr>
          <w:rFonts w:ascii="Book Antiqua" w:hAnsi="Book Antiqua"/>
          <w:sz w:val="22"/>
          <w:szCs w:val="22"/>
          <w:lang w:val="id-ID"/>
        </w:rPr>
        <w:t>s</w:t>
      </w:r>
      <w:r>
        <w:rPr>
          <w:rFonts w:ascii="Book Antiqua" w:hAnsi="Book Antiqua"/>
          <w:sz w:val="22"/>
          <w:szCs w:val="22"/>
          <w:lang w:val="id-ID"/>
        </w:rPr>
        <w:t xml:space="preserve">. </w:t>
      </w:r>
      <w:r w:rsidR="001234F0">
        <w:rPr>
          <w:rFonts w:ascii="Book Antiqua" w:hAnsi="Book Antiqua"/>
          <w:sz w:val="22"/>
          <w:szCs w:val="22"/>
          <w:lang w:val="id-ID"/>
        </w:rPr>
        <w:t xml:space="preserve">However, there are no studies that address the use of video prompting on </w:t>
      </w:r>
      <w:r w:rsidR="001234F0" w:rsidRPr="001234F0">
        <w:rPr>
          <w:rFonts w:ascii="Book Antiqua" w:hAnsi="Book Antiqua"/>
          <w:sz w:val="22"/>
          <w:szCs w:val="22"/>
          <w:lang w:val="id-ID"/>
        </w:rPr>
        <w:t>autism spectrum disorder students</w:t>
      </w:r>
      <w:r w:rsidR="001234F0">
        <w:rPr>
          <w:rFonts w:ascii="Book Antiqua" w:hAnsi="Book Antiqua"/>
          <w:sz w:val="22"/>
          <w:szCs w:val="22"/>
          <w:lang w:val="id-ID"/>
        </w:rPr>
        <w:t xml:space="preserve"> to help students increase their writing ability. </w:t>
      </w:r>
      <w:r w:rsidR="00CB54EC">
        <w:rPr>
          <w:rFonts w:ascii="Book Antiqua" w:hAnsi="Book Antiqua"/>
          <w:sz w:val="22"/>
          <w:szCs w:val="22"/>
          <w:lang w:val="id-ID"/>
        </w:rPr>
        <w:t>T</w:t>
      </w:r>
      <w:r w:rsidR="00CB54EC" w:rsidRPr="00CB54EC">
        <w:rPr>
          <w:rFonts w:ascii="Book Antiqua" w:hAnsi="Book Antiqua"/>
          <w:sz w:val="22"/>
          <w:szCs w:val="22"/>
          <w:lang w:val="id-ID"/>
        </w:rPr>
        <w:t xml:space="preserve">hese researchers </w:t>
      </w:r>
      <w:r w:rsidR="00CB54EC">
        <w:rPr>
          <w:rFonts w:ascii="Book Antiqua" w:hAnsi="Book Antiqua"/>
          <w:sz w:val="22"/>
          <w:szCs w:val="22"/>
          <w:lang w:val="id-ID"/>
        </w:rPr>
        <w:t xml:space="preserve">only </w:t>
      </w:r>
      <w:r w:rsidR="00CB54EC" w:rsidRPr="00CB54EC">
        <w:rPr>
          <w:rFonts w:ascii="Book Antiqua" w:hAnsi="Book Antiqua"/>
          <w:sz w:val="22"/>
          <w:szCs w:val="22"/>
          <w:lang w:val="id-ID"/>
        </w:rPr>
        <w:t>applied the many advantages of using self</w:t>
      </w:r>
      <w:r w:rsidR="007B60A0">
        <w:rPr>
          <w:rFonts w:ascii="Book Antiqua" w:hAnsi="Book Antiqua"/>
          <w:sz w:val="22"/>
          <w:szCs w:val="22"/>
          <w:lang w:val="id-ID"/>
        </w:rPr>
        <w:t>-</w:t>
      </w:r>
      <w:r w:rsidR="00CB54EC" w:rsidRPr="00CB54EC">
        <w:rPr>
          <w:rFonts w:ascii="Book Antiqua" w:hAnsi="Book Antiqua"/>
          <w:sz w:val="22"/>
          <w:szCs w:val="22"/>
          <w:lang w:val="id-ID"/>
        </w:rPr>
        <w:t xml:space="preserve">directed learning with video prompting in a general context, while in </w:t>
      </w:r>
      <w:r w:rsidR="007474D4">
        <w:rPr>
          <w:rFonts w:ascii="Book Antiqua" w:hAnsi="Book Antiqua"/>
          <w:sz w:val="22"/>
          <w:szCs w:val="22"/>
          <w:lang w:val="id-ID"/>
        </w:rPr>
        <w:t>our</w:t>
      </w:r>
      <w:r w:rsidR="00CB54EC" w:rsidRPr="00CB54EC">
        <w:rPr>
          <w:rFonts w:ascii="Book Antiqua" w:hAnsi="Book Antiqua"/>
          <w:sz w:val="22"/>
          <w:szCs w:val="22"/>
          <w:lang w:val="id-ID"/>
        </w:rPr>
        <w:t xml:space="preserve"> current research is in a specific context </w:t>
      </w:r>
      <w:r w:rsidR="00CB54EC">
        <w:rPr>
          <w:rFonts w:ascii="Book Antiqua" w:hAnsi="Book Antiqua"/>
          <w:sz w:val="22"/>
          <w:szCs w:val="22"/>
          <w:lang w:val="id-ID"/>
        </w:rPr>
        <w:t xml:space="preserve">in English skills </w:t>
      </w:r>
      <w:r w:rsidR="00CB54EC" w:rsidRPr="00CB54EC">
        <w:rPr>
          <w:rFonts w:ascii="Book Antiqua" w:hAnsi="Book Antiqua"/>
          <w:sz w:val="22"/>
          <w:szCs w:val="22"/>
          <w:lang w:val="id-ID"/>
        </w:rPr>
        <w:t>such as writing skill.</w:t>
      </w:r>
    </w:p>
    <w:p w:rsidR="00E520F6" w:rsidRDefault="00A1047B" w:rsidP="00E520F6">
      <w:pPr>
        <w:spacing w:before="0" w:line="360" w:lineRule="auto"/>
        <w:ind w:firstLine="547"/>
        <w:rPr>
          <w:rFonts w:ascii="Book Antiqua" w:hAnsi="Book Antiqua"/>
          <w:sz w:val="22"/>
          <w:szCs w:val="22"/>
          <w:lang w:val="id-ID"/>
        </w:rPr>
      </w:pPr>
      <w:r w:rsidRPr="00A1047B">
        <w:rPr>
          <w:rFonts w:ascii="Book Antiqua" w:hAnsi="Book Antiqua"/>
          <w:sz w:val="22"/>
          <w:szCs w:val="22"/>
          <w:lang w:val="id-ID"/>
        </w:rPr>
        <w:t xml:space="preserve">Based on the above background to answer these issues, the research questions related </w:t>
      </w:r>
      <w:r w:rsidR="00CB54EC" w:rsidRPr="00CB54EC">
        <w:rPr>
          <w:rFonts w:ascii="Book Antiqua" w:hAnsi="Book Antiqua"/>
          <w:sz w:val="22"/>
          <w:szCs w:val="22"/>
          <w:lang w:val="id-ID"/>
        </w:rPr>
        <w:t>t</w:t>
      </w:r>
      <w:r>
        <w:rPr>
          <w:rFonts w:ascii="Book Antiqua" w:hAnsi="Book Antiqua"/>
          <w:sz w:val="22"/>
          <w:szCs w:val="22"/>
          <w:lang w:val="id-ID"/>
        </w:rPr>
        <w:t>o</w:t>
      </w:r>
      <w:r w:rsidR="00CB54EC" w:rsidRPr="00CB54EC">
        <w:rPr>
          <w:rFonts w:ascii="Book Antiqua" w:hAnsi="Book Antiqua"/>
          <w:sz w:val="22"/>
          <w:szCs w:val="22"/>
          <w:lang w:val="id-ID"/>
        </w:rPr>
        <w:t xml:space="preserve"> self</w:t>
      </w:r>
      <w:r w:rsidR="007B60A0">
        <w:rPr>
          <w:rFonts w:ascii="Book Antiqua" w:hAnsi="Book Antiqua"/>
          <w:sz w:val="22"/>
          <w:szCs w:val="22"/>
          <w:lang w:val="id-ID"/>
        </w:rPr>
        <w:t>-</w:t>
      </w:r>
      <w:r w:rsidR="00CB54EC" w:rsidRPr="00CB54EC">
        <w:rPr>
          <w:rFonts w:ascii="Book Antiqua" w:hAnsi="Book Antiqua"/>
          <w:sz w:val="22"/>
          <w:szCs w:val="22"/>
          <w:lang w:val="id-ID"/>
        </w:rPr>
        <w:t>directed learning with video prompting for student with autism spectrum disorder (ASD)</w:t>
      </w:r>
      <w:r w:rsidR="00CB54EC">
        <w:rPr>
          <w:rFonts w:ascii="Book Antiqua" w:hAnsi="Book Antiqua"/>
          <w:sz w:val="22"/>
          <w:szCs w:val="22"/>
          <w:lang w:val="id-ID"/>
        </w:rPr>
        <w:t xml:space="preserve"> have been formulated: h</w:t>
      </w:r>
      <w:r w:rsidR="00CB54EC" w:rsidRPr="00CB54EC">
        <w:rPr>
          <w:rFonts w:ascii="Book Antiqua" w:hAnsi="Book Antiqua"/>
          <w:sz w:val="22"/>
          <w:szCs w:val="22"/>
          <w:lang w:val="id-ID"/>
        </w:rPr>
        <w:t>ow does autism spectrum disorder student implement self</w:t>
      </w:r>
      <w:r w:rsidR="007B60A0">
        <w:rPr>
          <w:rFonts w:ascii="Book Antiqua" w:hAnsi="Book Antiqua"/>
          <w:sz w:val="22"/>
          <w:szCs w:val="22"/>
          <w:lang w:val="id-ID"/>
        </w:rPr>
        <w:t>-</w:t>
      </w:r>
      <w:r w:rsidR="00CB54EC" w:rsidRPr="00CB54EC">
        <w:rPr>
          <w:rFonts w:ascii="Book Antiqua" w:hAnsi="Book Antiqua"/>
          <w:sz w:val="22"/>
          <w:szCs w:val="22"/>
          <w:lang w:val="id-ID"/>
        </w:rPr>
        <w:t>directed learning with video prompting on the writing skill at SLB Samudra Terra Athena</w:t>
      </w:r>
      <w:r w:rsidR="00CB54EC">
        <w:rPr>
          <w:rFonts w:ascii="Book Antiqua" w:hAnsi="Book Antiqua"/>
          <w:sz w:val="22"/>
          <w:szCs w:val="22"/>
          <w:lang w:val="id-ID"/>
        </w:rPr>
        <w:t>?</w:t>
      </w:r>
      <w:r w:rsidR="005E34D8">
        <w:rPr>
          <w:rFonts w:ascii="Book Antiqua" w:hAnsi="Book Antiqua"/>
          <w:sz w:val="22"/>
          <w:szCs w:val="22"/>
          <w:lang w:val="id-ID"/>
        </w:rPr>
        <w:t>.</w:t>
      </w:r>
    </w:p>
    <w:p w:rsidR="00665045" w:rsidRPr="00826E32" w:rsidRDefault="00665045" w:rsidP="00E520F6">
      <w:pPr>
        <w:spacing w:before="0" w:line="360" w:lineRule="auto"/>
        <w:ind w:firstLine="547"/>
        <w:rPr>
          <w:rFonts w:ascii="Book Antiqua" w:hAnsi="Book Antiqua"/>
          <w:sz w:val="22"/>
          <w:szCs w:val="22"/>
          <w:lang w:val="id-ID"/>
        </w:rPr>
      </w:pPr>
    </w:p>
    <w:p w:rsidR="00277012" w:rsidRPr="00860FE2" w:rsidRDefault="00860FE2" w:rsidP="00FA0BB3">
      <w:pPr>
        <w:pStyle w:val="Heading1"/>
        <w:spacing w:before="0" w:line="360" w:lineRule="auto"/>
        <w:jc w:val="left"/>
        <w:rPr>
          <w:rFonts w:ascii="Book Antiqua" w:hAnsi="Book Antiqua"/>
          <w:b w:val="0"/>
          <w:i/>
          <w:iCs/>
          <w:sz w:val="22"/>
          <w:szCs w:val="22"/>
          <w:lang w:val="id-ID"/>
        </w:rPr>
      </w:pPr>
      <w:r w:rsidRPr="00860FE2">
        <w:rPr>
          <w:rFonts w:ascii="Book Antiqua" w:hAnsi="Book Antiqua"/>
          <w:i/>
          <w:iCs/>
          <w:sz w:val="22"/>
          <w:szCs w:val="22"/>
          <w:lang w:val="id-ID"/>
        </w:rPr>
        <w:lastRenderedPageBreak/>
        <w:t>research method</w:t>
      </w:r>
    </w:p>
    <w:p w:rsidR="00E520F6" w:rsidRDefault="00AA76EF" w:rsidP="00FA0BB3">
      <w:pPr>
        <w:spacing w:before="0" w:line="360" w:lineRule="auto"/>
        <w:ind w:firstLine="720"/>
        <w:rPr>
          <w:rFonts w:ascii="Book Antiqua" w:hAnsi="Book Antiqua"/>
          <w:iCs/>
          <w:sz w:val="22"/>
          <w:szCs w:val="22"/>
          <w:lang w:val="id-ID"/>
        </w:rPr>
      </w:pPr>
      <w:r w:rsidRPr="00AA76EF">
        <w:rPr>
          <w:rFonts w:ascii="Book Antiqua" w:hAnsi="Book Antiqua"/>
          <w:iCs/>
          <w:sz w:val="22"/>
          <w:szCs w:val="22"/>
          <w:lang w:val="id-ID"/>
        </w:rPr>
        <w:t>In order to investigate the case study that takes place at SLB Samudra Terra Athena, the researcher used qualitative research methodology.</w:t>
      </w:r>
      <w:r>
        <w:rPr>
          <w:rFonts w:ascii="Book Antiqua" w:hAnsi="Book Antiqua"/>
          <w:iCs/>
          <w:sz w:val="22"/>
          <w:szCs w:val="22"/>
          <w:lang w:val="id-ID"/>
        </w:rPr>
        <w:t xml:space="preserve"> </w:t>
      </w:r>
      <w:r w:rsidRPr="00AA76EF">
        <w:rPr>
          <w:rFonts w:ascii="Book Antiqua" w:hAnsi="Book Antiqua"/>
          <w:iCs/>
          <w:sz w:val="22"/>
          <w:szCs w:val="22"/>
          <w:lang w:val="id-ID"/>
        </w:rPr>
        <w:t>There is a student with autism spectrum disorder (ASD) in this school who is interested in writing.</w:t>
      </w:r>
      <w:r>
        <w:rPr>
          <w:rFonts w:ascii="Book Antiqua" w:hAnsi="Book Antiqua"/>
          <w:iCs/>
          <w:sz w:val="22"/>
          <w:szCs w:val="22"/>
          <w:lang w:val="id-ID"/>
        </w:rPr>
        <w:t xml:space="preserve"> </w:t>
      </w:r>
      <w:r w:rsidR="00E520F6" w:rsidRPr="00E520F6">
        <w:rPr>
          <w:rFonts w:ascii="Book Antiqua" w:hAnsi="Book Antiqua"/>
          <w:iCs/>
          <w:sz w:val="22"/>
          <w:szCs w:val="22"/>
          <w:lang w:val="id-ID"/>
        </w:rPr>
        <w:t xml:space="preserve">She likes to write down what she sees even though she has fine motor limitations, and  that cause her handwriting to be untidy.  Interestingly, she never gives up and keeps trying to write something better with the help of video prompting which is a learning media in her school.  And to develop it, she collaborated with her teacher using self-directed learning method. The teacher provides video instructions, then the student analyzes the instructions in the video by herself. </w:t>
      </w:r>
      <w:r w:rsidRPr="00AA76EF">
        <w:rPr>
          <w:rFonts w:ascii="Book Antiqua" w:hAnsi="Book Antiqua"/>
          <w:iCs/>
          <w:sz w:val="22"/>
          <w:szCs w:val="22"/>
          <w:lang w:val="id-ID"/>
        </w:rPr>
        <w:t>This method aims for Autism Spectrum Disorder (ASD) students to have own initiative with or without the assistance of someone else to analyze their own learning needs when using video prompting.</w:t>
      </w:r>
      <w:r>
        <w:rPr>
          <w:rFonts w:ascii="Book Antiqua" w:hAnsi="Book Antiqua"/>
          <w:iCs/>
          <w:sz w:val="22"/>
          <w:szCs w:val="22"/>
          <w:lang w:val="id-ID"/>
        </w:rPr>
        <w:t xml:space="preserve"> </w:t>
      </w:r>
      <w:r w:rsidR="00E520F6" w:rsidRPr="00E520F6">
        <w:rPr>
          <w:rFonts w:ascii="Book Antiqua" w:hAnsi="Book Antiqua"/>
          <w:iCs/>
          <w:sz w:val="22"/>
          <w:szCs w:val="22"/>
          <w:lang w:val="id-ID"/>
        </w:rPr>
        <w:t>And from that, the researcher chose qualitative research with Kaya &amp; Yucesoy-Ozkan's (2022) research as a case study.</w:t>
      </w:r>
    </w:p>
    <w:p w:rsidR="00E520F6" w:rsidRDefault="00E520F6" w:rsidP="00FA0BB3">
      <w:pPr>
        <w:spacing w:before="0" w:line="360" w:lineRule="auto"/>
        <w:ind w:firstLine="720"/>
        <w:rPr>
          <w:rFonts w:ascii="Book Antiqua" w:hAnsi="Book Antiqua"/>
          <w:iCs/>
          <w:sz w:val="22"/>
          <w:szCs w:val="22"/>
          <w:lang w:val="id-ID"/>
        </w:rPr>
      </w:pPr>
      <w:r w:rsidRPr="00E520F6">
        <w:rPr>
          <w:rFonts w:ascii="Book Antiqua" w:hAnsi="Book Antiqua"/>
          <w:iCs/>
          <w:sz w:val="22"/>
          <w:szCs w:val="22"/>
          <w:lang w:val="id-ID"/>
        </w:rPr>
        <w:t xml:space="preserve">This research was conducted on student of SLB Samudra Terra Athena in academic year of  2023-2024. The school located at Masaran village, Tragah, Bangkalan, East Java. The subjects of this research that will be observed by  researcher is a student in SMPLB grade at SLB Samudra Terra Athena. The researcher took only 1 student as the subject of this study, so the total </w:t>
      </w:r>
      <w:r w:rsidR="0043680E">
        <w:rPr>
          <w:rFonts w:ascii="Book Antiqua" w:hAnsi="Book Antiqua"/>
          <w:iCs/>
          <w:sz w:val="22"/>
          <w:szCs w:val="22"/>
          <w:lang w:val="id-ID"/>
        </w:rPr>
        <w:t xml:space="preserve">of </w:t>
      </w:r>
      <w:r w:rsidRPr="00E520F6">
        <w:rPr>
          <w:rFonts w:ascii="Book Antiqua" w:hAnsi="Book Antiqua"/>
          <w:iCs/>
          <w:sz w:val="22"/>
          <w:szCs w:val="22"/>
          <w:lang w:val="id-ID"/>
        </w:rPr>
        <w:t xml:space="preserve">students taken by </w:t>
      </w:r>
      <w:r w:rsidR="003E03AE">
        <w:rPr>
          <w:rFonts w:ascii="Book Antiqua" w:hAnsi="Book Antiqua"/>
          <w:iCs/>
          <w:sz w:val="22"/>
          <w:szCs w:val="22"/>
          <w:lang w:val="id-ID"/>
        </w:rPr>
        <w:t xml:space="preserve">the </w:t>
      </w:r>
      <w:r w:rsidRPr="00E520F6">
        <w:rPr>
          <w:rFonts w:ascii="Book Antiqua" w:hAnsi="Book Antiqua"/>
          <w:iCs/>
          <w:sz w:val="22"/>
          <w:szCs w:val="22"/>
          <w:lang w:val="id-ID"/>
        </w:rPr>
        <w:t>researcher is 1 student.</w:t>
      </w:r>
    </w:p>
    <w:p w:rsidR="000D6EA2" w:rsidRPr="00AA76EF" w:rsidRDefault="00AA76EF" w:rsidP="00AA76EF">
      <w:pPr>
        <w:spacing w:before="0" w:line="360" w:lineRule="auto"/>
        <w:ind w:firstLine="720"/>
        <w:rPr>
          <w:rFonts w:ascii="Book Antiqua" w:hAnsi="Book Antiqua"/>
          <w:iCs/>
          <w:sz w:val="22"/>
          <w:szCs w:val="22"/>
          <w:lang w:val="en-GB"/>
        </w:rPr>
      </w:pPr>
      <w:r w:rsidRPr="00AA76EF">
        <w:rPr>
          <w:rFonts w:ascii="Book Antiqua" w:hAnsi="Book Antiqua"/>
          <w:iCs/>
          <w:sz w:val="22"/>
          <w:szCs w:val="22"/>
          <w:lang w:val="en-GB"/>
        </w:rPr>
        <w:t xml:space="preserve">In this study, the researcher employed three </w:t>
      </w:r>
      <w:proofErr w:type="gramStart"/>
      <w:r w:rsidRPr="00AA76EF">
        <w:rPr>
          <w:rFonts w:ascii="Book Antiqua" w:hAnsi="Book Antiqua"/>
          <w:iCs/>
          <w:sz w:val="22"/>
          <w:szCs w:val="22"/>
          <w:lang w:val="en-GB"/>
        </w:rPr>
        <w:t>instruments</w:t>
      </w:r>
      <w:r w:rsidR="0043680E">
        <w:rPr>
          <w:rFonts w:ascii="Book Antiqua" w:hAnsi="Book Antiqua"/>
          <w:iCs/>
          <w:sz w:val="22"/>
          <w:szCs w:val="22"/>
          <w:lang w:val="en-GB"/>
        </w:rPr>
        <w:t>,</w:t>
      </w:r>
      <w:proofErr w:type="gramEnd"/>
      <w:r w:rsidR="0043680E">
        <w:rPr>
          <w:rFonts w:ascii="Book Antiqua" w:hAnsi="Book Antiqua"/>
          <w:iCs/>
          <w:sz w:val="22"/>
          <w:szCs w:val="22"/>
          <w:lang w:val="en-GB"/>
        </w:rPr>
        <w:t xml:space="preserve"> there are </w:t>
      </w:r>
      <w:bookmarkStart w:id="4" w:name="_Hlk170717521"/>
      <w:r w:rsidRPr="00AA76EF">
        <w:rPr>
          <w:rFonts w:ascii="Book Antiqua" w:hAnsi="Book Antiqua"/>
          <w:iCs/>
          <w:sz w:val="22"/>
          <w:szCs w:val="22"/>
          <w:lang w:val="en-GB"/>
        </w:rPr>
        <w:t xml:space="preserve">field note </w:t>
      </w:r>
      <w:bookmarkEnd w:id="4"/>
      <w:r w:rsidRPr="00AA76EF">
        <w:rPr>
          <w:rFonts w:ascii="Book Antiqua" w:hAnsi="Book Antiqua"/>
          <w:iCs/>
          <w:sz w:val="22"/>
          <w:szCs w:val="22"/>
          <w:lang w:val="en-GB"/>
        </w:rPr>
        <w:t>observation, in-depth interviews</w:t>
      </w:r>
      <w:r w:rsidR="00987507">
        <w:rPr>
          <w:rFonts w:ascii="Book Antiqua" w:hAnsi="Book Antiqua"/>
          <w:iCs/>
          <w:sz w:val="22"/>
          <w:szCs w:val="22"/>
          <w:lang w:val="en-GB"/>
        </w:rPr>
        <w:t>,</w:t>
      </w:r>
      <w:r>
        <w:rPr>
          <w:rFonts w:ascii="Book Antiqua" w:hAnsi="Book Antiqua"/>
          <w:iCs/>
          <w:sz w:val="22"/>
          <w:szCs w:val="22"/>
          <w:lang w:val="en-GB"/>
        </w:rPr>
        <w:t xml:space="preserve"> and </w:t>
      </w:r>
      <w:r w:rsidRPr="00AA76EF">
        <w:rPr>
          <w:rFonts w:ascii="Book Antiqua" w:hAnsi="Book Antiqua"/>
          <w:iCs/>
          <w:sz w:val="22"/>
          <w:szCs w:val="22"/>
          <w:lang w:val="en-GB"/>
        </w:rPr>
        <w:t>documentation.</w:t>
      </w:r>
      <w:r w:rsidR="000D6EA2">
        <w:rPr>
          <w:rFonts w:ascii="Book Antiqua" w:hAnsi="Book Antiqua"/>
          <w:iCs/>
          <w:sz w:val="22"/>
          <w:szCs w:val="22"/>
          <w:lang w:val="id-ID"/>
        </w:rPr>
        <w:t xml:space="preserve"> </w:t>
      </w:r>
      <w:r w:rsidR="00E1509A" w:rsidRPr="00E1509A">
        <w:rPr>
          <w:rFonts w:ascii="Book Antiqua" w:hAnsi="Book Antiqua"/>
          <w:iCs/>
          <w:sz w:val="22"/>
          <w:szCs w:val="22"/>
          <w:lang w:val="id-ID"/>
        </w:rPr>
        <w:t>The first instrument is field note observation which is utilized to measure places, participants, and activities.</w:t>
      </w:r>
      <w:r w:rsidR="00E1509A">
        <w:rPr>
          <w:rFonts w:ascii="Book Antiqua" w:hAnsi="Book Antiqua"/>
          <w:iCs/>
          <w:sz w:val="22"/>
          <w:szCs w:val="22"/>
          <w:lang w:val="id-ID"/>
        </w:rPr>
        <w:t xml:space="preserve"> </w:t>
      </w:r>
      <w:r w:rsidR="000D6EA2" w:rsidRPr="000D6EA2">
        <w:rPr>
          <w:rFonts w:ascii="Book Antiqua" w:hAnsi="Book Antiqua"/>
          <w:iCs/>
          <w:sz w:val="22"/>
          <w:szCs w:val="22"/>
          <w:lang w:val="id-ID"/>
        </w:rPr>
        <w:t>This involves student performance for the use of video prompting media with self</w:t>
      </w:r>
      <w:r w:rsidR="007B60A0">
        <w:rPr>
          <w:rFonts w:ascii="Book Antiqua" w:hAnsi="Book Antiqua"/>
          <w:iCs/>
          <w:sz w:val="22"/>
          <w:szCs w:val="22"/>
          <w:lang w:val="id-ID"/>
        </w:rPr>
        <w:t>-</w:t>
      </w:r>
      <w:r w:rsidR="000D6EA2" w:rsidRPr="000D6EA2">
        <w:rPr>
          <w:rFonts w:ascii="Book Antiqua" w:hAnsi="Book Antiqua"/>
          <w:iCs/>
          <w:sz w:val="22"/>
          <w:szCs w:val="22"/>
          <w:lang w:val="id-ID"/>
        </w:rPr>
        <w:t>directed learning on writing skill such as a) plans what she is going to write acccording to the instructions in the video prompting, b) choosing topics, goals, brainstorming, and organizing information on her own, c) writes her ideas in sentences step by step according in the video, d) revise the writing that has been written previously, e) she double-check their writing before submitting it, and f) she presents her writing to an audiences in front of the class.</w:t>
      </w:r>
    </w:p>
    <w:p w:rsidR="000D6EA2" w:rsidRDefault="003110AC" w:rsidP="000D6EA2">
      <w:pPr>
        <w:spacing w:before="0" w:line="360" w:lineRule="auto"/>
        <w:ind w:firstLine="720"/>
        <w:rPr>
          <w:rFonts w:ascii="Book Antiqua" w:hAnsi="Book Antiqua"/>
          <w:iCs/>
          <w:sz w:val="22"/>
          <w:szCs w:val="22"/>
          <w:lang w:val="id-ID"/>
        </w:rPr>
      </w:pPr>
      <w:r w:rsidRPr="003110AC">
        <w:rPr>
          <w:rFonts w:ascii="Book Antiqua" w:hAnsi="Book Antiqua"/>
          <w:iCs/>
          <w:sz w:val="22"/>
          <w:szCs w:val="22"/>
          <w:lang w:val="id-ID"/>
        </w:rPr>
        <w:t xml:space="preserve">The second instrument </w:t>
      </w:r>
      <w:r w:rsidR="00D60C42">
        <w:rPr>
          <w:rFonts w:ascii="Book Antiqua" w:hAnsi="Book Antiqua"/>
          <w:iCs/>
          <w:sz w:val="22"/>
          <w:szCs w:val="22"/>
          <w:lang w:val="id-ID"/>
        </w:rPr>
        <w:t>is</w:t>
      </w:r>
      <w:r w:rsidRPr="003110AC">
        <w:rPr>
          <w:rFonts w:ascii="Book Antiqua" w:hAnsi="Book Antiqua"/>
          <w:iCs/>
          <w:sz w:val="22"/>
          <w:szCs w:val="22"/>
          <w:lang w:val="id-ID"/>
        </w:rPr>
        <w:t xml:space="preserve"> the interview. The researcher utilized semi-structured interviews as one of the categories of in-depth interviews, which are conducted more freely than structured interviews</w:t>
      </w:r>
      <w:r>
        <w:rPr>
          <w:rFonts w:ascii="Book Antiqua" w:hAnsi="Book Antiqua"/>
          <w:iCs/>
          <w:sz w:val="22"/>
          <w:szCs w:val="22"/>
          <w:lang w:val="id-ID"/>
        </w:rPr>
        <w:t xml:space="preserve">, </w:t>
      </w:r>
      <w:r w:rsidR="000D6EA2" w:rsidRPr="000D6EA2">
        <w:rPr>
          <w:rFonts w:ascii="Book Antiqua" w:hAnsi="Book Antiqua"/>
          <w:iCs/>
          <w:sz w:val="22"/>
          <w:szCs w:val="22"/>
          <w:lang w:val="id-ID"/>
        </w:rPr>
        <w:t xml:space="preserve">such as a) what teaching materials do teachers use in writing lessons with video prompting?, b) are the steps in the videos you viewed easily visible?,  c) what difficulties do students have while using video prompts to write?, d) </w:t>
      </w:r>
      <w:r w:rsidR="000D6EA2" w:rsidRPr="000D6EA2">
        <w:rPr>
          <w:rFonts w:ascii="Book Antiqua" w:hAnsi="Book Antiqua"/>
          <w:iCs/>
          <w:sz w:val="22"/>
          <w:szCs w:val="22"/>
          <w:lang w:val="id-ID"/>
        </w:rPr>
        <w:lastRenderedPageBreak/>
        <w:t>what is the student do when find a difficult to write?, e) how long the students to finish their writing using video prompting?, f) Is video prompting interesting for students ?, and g) what is the student get after learn writing using video prompting ?.</w:t>
      </w:r>
      <w:r w:rsidR="000D6EA2">
        <w:rPr>
          <w:rFonts w:ascii="Book Antiqua" w:hAnsi="Book Antiqua"/>
          <w:iCs/>
          <w:sz w:val="22"/>
          <w:szCs w:val="22"/>
          <w:lang w:val="id-ID"/>
        </w:rPr>
        <w:t xml:space="preserve"> </w:t>
      </w:r>
      <w:r w:rsidR="00D770B3">
        <w:rPr>
          <w:rFonts w:ascii="Book Antiqua" w:hAnsi="Book Antiqua"/>
          <w:iCs/>
          <w:sz w:val="22"/>
          <w:szCs w:val="22"/>
          <w:lang w:val="id-ID"/>
        </w:rPr>
        <w:t>And t</w:t>
      </w:r>
      <w:r w:rsidR="000D6EA2" w:rsidRPr="000D6EA2">
        <w:rPr>
          <w:rFonts w:ascii="Book Antiqua" w:hAnsi="Book Antiqua"/>
          <w:iCs/>
          <w:sz w:val="22"/>
          <w:szCs w:val="22"/>
          <w:lang w:val="id-ID"/>
        </w:rPr>
        <w:t xml:space="preserve">he </w:t>
      </w:r>
      <w:r w:rsidR="00D770B3">
        <w:rPr>
          <w:rFonts w:ascii="Book Antiqua" w:hAnsi="Book Antiqua"/>
          <w:iCs/>
          <w:sz w:val="22"/>
          <w:szCs w:val="22"/>
          <w:lang w:val="id-ID"/>
        </w:rPr>
        <w:t>final</w:t>
      </w:r>
      <w:r w:rsidR="000D6EA2" w:rsidRPr="000D6EA2">
        <w:rPr>
          <w:rFonts w:ascii="Book Antiqua" w:hAnsi="Book Antiqua"/>
          <w:iCs/>
          <w:sz w:val="22"/>
          <w:szCs w:val="22"/>
          <w:lang w:val="id-ID"/>
        </w:rPr>
        <w:t xml:space="preserve"> instrument is documentation. </w:t>
      </w:r>
      <w:r w:rsidR="00D770B3" w:rsidRPr="00D770B3">
        <w:rPr>
          <w:rFonts w:ascii="Book Antiqua" w:hAnsi="Book Antiqua"/>
          <w:iCs/>
          <w:sz w:val="22"/>
          <w:szCs w:val="22"/>
          <w:lang w:val="id-ID"/>
        </w:rPr>
        <w:t>Th</w:t>
      </w:r>
      <w:r w:rsidR="00D770B3">
        <w:rPr>
          <w:rFonts w:ascii="Book Antiqua" w:hAnsi="Book Antiqua"/>
          <w:iCs/>
          <w:sz w:val="22"/>
          <w:szCs w:val="22"/>
          <w:lang w:val="id-ID"/>
        </w:rPr>
        <w:t xml:space="preserve">is </w:t>
      </w:r>
      <w:r w:rsidR="00D770B3" w:rsidRPr="00D770B3">
        <w:rPr>
          <w:rFonts w:ascii="Book Antiqua" w:hAnsi="Book Antiqua"/>
          <w:iCs/>
          <w:sz w:val="22"/>
          <w:szCs w:val="22"/>
          <w:lang w:val="id-ID"/>
        </w:rPr>
        <w:t>instrument is more than just the researcher's photo</w:t>
      </w:r>
      <w:r w:rsidR="0043680E">
        <w:rPr>
          <w:rFonts w:ascii="Book Antiqua" w:hAnsi="Book Antiqua"/>
          <w:iCs/>
          <w:sz w:val="22"/>
          <w:szCs w:val="22"/>
          <w:lang w:val="id-ID"/>
        </w:rPr>
        <w:t xml:space="preserve">s, </w:t>
      </w:r>
      <w:r w:rsidR="0043680E" w:rsidRPr="0043680E">
        <w:rPr>
          <w:rFonts w:ascii="Book Antiqua" w:hAnsi="Book Antiqua"/>
          <w:iCs/>
          <w:sz w:val="22"/>
          <w:szCs w:val="22"/>
          <w:lang w:val="id-ID"/>
        </w:rPr>
        <w:t>but also includes documents such as class plans and student attendance records.</w:t>
      </w:r>
    </w:p>
    <w:p w:rsidR="00B5069C" w:rsidRDefault="000D6EA2" w:rsidP="00715576">
      <w:pPr>
        <w:spacing w:before="0" w:line="360" w:lineRule="auto"/>
        <w:ind w:firstLine="720"/>
        <w:rPr>
          <w:rFonts w:ascii="Book Antiqua" w:hAnsi="Book Antiqua"/>
          <w:iCs/>
          <w:sz w:val="22"/>
          <w:szCs w:val="22"/>
          <w:lang w:val="id-ID"/>
        </w:rPr>
      </w:pPr>
      <w:r w:rsidRPr="000D6EA2">
        <w:rPr>
          <w:rFonts w:ascii="Book Antiqua" w:hAnsi="Book Antiqua"/>
          <w:iCs/>
          <w:sz w:val="22"/>
          <w:szCs w:val="22"/>
          <w:lang w:val="id-ID"/>
        </w:rPr>
        <w:t xml:space="preserve">For data analysis techniques, </w:t>
      </w:r>
      <w:bookmarkStart w:id="5" w:name="_Hlk159571905"/>
      <w:r w:rsidRPr="000D6EA2">
        <w:rPr>
          <w:rFonts w:ascii="Book Antiqua" w:hAnsi="Book Antiqua"/>
          <w:iCs/>
          <w:sz w:val="22"/>
          <w:szCs w:val="22"/>
          <w:lang w:val="id-ID"/>
        </w:rPr>
        <w:t xml:space="preserve">researchers used the theory of Kaya &amp; Yucesoy-Ozkan (2022) with the technique is observation. </w:t>
      </w:r>
      <w:bookmarkEnd w:id="5"/>
      <w:r w:rsidRPr="000D6EA2">
        <w:rPr>
          <w:rFonts w:ascii="Book Antiqua" w:hAnsi="Book Antiqua"/>
          <w:iCs/>
          <w:sz w:val="22"/>
          <w:szCs w:val="22"/>
          <w:lang w:val="id-ID"/>
        </w:rPr>
        <w:t>For observation, the data used includes following two-step instructions</w:t>
      </w:r>
      <w:r>
        <w:rPr>
          <w:rFonts w:ascii="Book Antiqua" w:hAnsi="Book Antiqua"/>
          <w:iCs/>
          <w:sz w:val="22"/>
          <w:szCs w:val="22"/>
          <w:lang w:val="id-ID"/>
        </w:rPr>
        <w:t xml:space="preserve">, </w:t>
      </w:r>
      <w:r w:rsidRPr="000D6EA2">
        <w:rPr>
          <w:rFonts w:ascii="Book Antiqua" w:hAnsi="Book Antiqua"/>
          <w:iCs/>
          <w:sz w:val="22"/>
          <w:szCs w:val="22"/>
          <w:lang w:val="id-ID"/>
        </w:rPr>
        <w:t xml:space="preserve">watching video prompting for </w:t>
      </w:r>
      <w:r w:rsidR="00E93FE2">
        <w:rPr>
          <w:rFonts w:ascii="Book Antiqua" w:hAnsi="Book Antiqua"/>
          <w:iCs/>
          <w:sz w:val="22"/>
          <w:szCs w:val="22"/>
          <w:lang w:val="id-ID"/>
        </w:rPr>
        <w:t>five</w:t>
      </w:r>
      <w:r w:rsidRPr="000D6EA2">
        <w:rPr>
          <w:rFonts w:ascii="Book Antiqua" w:hAnsi="Book Antiqua"/>
          <w:iCs/>
          <w:sz w:val="22"/>
          <w:szCs w:val="22"/>
          <w:lang w:val="id-ID"/>
        </w:rPr>
        <w:t xml:space="preserve"> minutes, </w:t>
      </w:r>
      <w:r w:rsidR="000659E9" w:rsidRPr="000659E9">
        <w:rPr>
          <w:rFonts w:ascii="Book Antiqua" w:hAnsi="Book Antiqua"/>
          <w:iCs/>
          <w:sz w:val="22"/>
          <w:szCs w:val="22"/>
          <w:lang w:val="id-ID"/>
        </w:rPr>
        <w:t>students view the cartoon and observe whether the students view the video with easy questions</w:t>
      </w:r>
      <w:r w:rsidRPr="000D6EA2">
        <w:rPr>
          <w:rFonts w:ascii="Book Antiqua" w:hAnsi="Book Antiqua"/>
          <w:iCs/>
          <w:sz w:val="22"/>
          <w:szCs w:val="22"/>
          <w:lang w:val="id-ID"/>
        </w:rPr>
        <w:t>,  imitating motor skills</w:t>
      </w:r>
      <w:r w:rsidR="000659E9">
        <w:rPr>
          <w:rFonts w:ascii="Book Antiqua" w:hAnsi="Book Antiqua"/>
          <w:iCs/>
          <w:sz w:val="22"/>
          <w:szCs w:val="22"/>
          <w:lang w:val="id-ID"/>
        </w:rPr>
        <w:t xml:space="preserve">, </w:t>
      </w:r>
      <w:r w:rsidR="000659E9" w:rsidRPr="000659E9">
        <w:rPr>
          <w:rFonts w:ascii="Book Antiqua" w:hAnsi="Book Antiqua"/>
          <w:iCs/>
          <w:sz w:val="22"/>
          <w:szCs w:val="22"/>
          <w:lang w:val="id-ID"/>
        </w:rPr>
        <w:t>modeling five behaviors, such as making patterns with toy blocks or clapping, and demonstrating skills.</w:t>
      </w:r>
      <w:r w:rsidR="000659E9">
        <w:rPr>
          <w:rFonts w:ascii="Book Antiqua" w:hAnsi="Book Antiqua"/>
          <w:iCs/>
          <w:sz w:val="22"/>
          <w:szCs w:val="22"/>
          <w:lang w:val="id-ID"/>
        </w:rPr>
        <w:t xml:space="preserve"> </w:t>
      </w:r>
      <w:r w:rsidR="00715576">
        <w:rPr>
          <w:rFonts w:ascii="Book Antiqua" w:hAnsi="Book Antiqua"/>
          <w:iCs/>
          <w:sz w:val="22"/>
          <w:szCs w:val="22"/>
          <w:lang w:val="id-ID"/>
        </w:rPr>
        <w:t>The r</w:t>
      </w:r>
      <w:r w:rsidR="00715576" w:rsidRPr="00715576">
        <w:rPr>
          <w:rFonts w:ascii="Book Antiqua" w:hAnsi="Book Antiqua"/>
          <w:iCs/>
          <w:sz w:val="22"/>
          <w:szCs w:val="22"/>
          <w:lang w:val="id-ID"/>
        </w:rPr>
        <w:t>esearchers also used the theory of  Akmanoglu &amp; Pektas-Karabekir (2020) with the techniques used is interview. For interview, the data used includes the several questions like ask about students’ profile and continued with more specific questions such as clearly visible skill steps</w:t>
      </w:r>
      <w:r w:rsidR="005D41B1">
        <w:rPr>
          <w:rFonts w:ascii="Book Antiqua" w:hAnsi="Book Antiqua"/>
          <w:iCs/>
          <w:sz w:val="22"/>
          <w:szCs w:val="22"/>
          <w:lang w:val="id-ID"/>
        </w:rPr>
        <w:t xml:space="preserve">, </w:t>
      </w:r>
      <w:r w:rsidR="00715576" w:rsidRPr="00715576">
        <w:rPr>
          <w:rFonts w:ascii="Book Antiqua" w:hAnsi="Book Antiqua"/>
          <w:iCs/>
          <w:sz w:val="22"/>
          <w:szCs w:val="22"/>
          <w:lang w:val="id-ID"/>
        </w:rPr>
        <w:t>appropriate sequence of skill steps for skill analysis, and</w:t>
      </w:r>
      <w:r w:rsidR="005D41B1">
        <w:rPr>
          <w:rFonts w:ascii="Book Antiqua" w:hAnsi="Book Antiqua"/>
          <w:iCs/>
          <w:sz w:val="22"/>
          <w:szCs w:val="22"/>
          <w:lang w:val="id-ID"/>
        </w:rPr>
        <w:t xml:space="preserve"> </w:t>
      </w:r>
      <w:r w:rsidR="00715576" w:rsidRPr="00715576">
        <w:rPr>
          <w:rFonts w:ascii="Book Antiqua" w:hAnsi="Book Antiqua"/>
          <w:iCs/>
          <w:sz w:val="22"/>
          <w:szCs w:val="22"/>
          <w:lang w:val="id-ID"/>
        </w:rPr>
        <w:t>clarity of voice of skill instruction in the video.</w:t>
      </w:r>
      <w:r w:rsidR="00715576">
        <w:rPr>
          <w:rFonts w:ascii="Book Antiqua" w:hAnsi="Book Antiqua"/>
          <w:iCs/>
          <w:sz w:val="22"/>
          <w:szCs w:val="22"/>
          <w:lang w:val="id-ID"/>
        </w:rPr>
        <w:t xml:space="preserve"> </w:t>
      </w:r>
      <w:r w:rsidR="00715576" w:rsidRPr="00715576">
        <w:rPr>
          <w:rFonts w:ascii="Book Antiqua" w:hAnsi="Book Antiqua"/>
          <w:iCs/>
          <w:sz w:val="22"/>
          <w:szCs w:val="22"/>
          <w:lang w:val="id-ID"/>
        </w:rPr>
        <w:t>And from the two data analysis techniques above, researchers found an interpretation that allowed researchers to draw conclusions</w:t>
      </w:r>
      <w:r w:rsidR="00E93FE2">
        <w:rPr>
          <w:rFonts w:ascii="Book Antiqua" w:hAnsi="Book Antiqua"/>
          <w:iCs/>
          <w:sz w:val="22"/>
          <w:szCs w:val="22"/>
          <w:lang w:val="id-ID"/>
        </w:rPr>
        <w:t xml:space="preserve"> </w:t>
      </w:r>
      <w:r w:rsidR="00E93FE2" w:rsidRPr="00E93FE2">
        <w:rPr>
          <w:rFonts w:ascii="Book Antiqua" w:hAnsi="Book Antiqua"/>
          <w:iCs/>
          <w:sz w:val="22"/>
          <w:szCs w:val="22"/>
          <w:lang w:val="id-ID"/>
        </w:rPr>
        <w:t>that the use of video prompting with self-directed learning on autism spectrum disorder student's can train students' writing skill.</w:t>
      </w:r>
    </w:p>
    <w:p w:rsidR="00665045" w:rsidRPr="00715576" w:rsidRDefault="00665045" w:rsidP="00715576">
      <w:pPr>
        <w:spacing w:before="0" w:line="360" w:lineRule="auto"/>
        <w:ind w:firstLine="720"/>
        <w:rPr>
          <w:rFonts w:ascii="Book Antiqua" w:hAnsi="Book Antiqua"/>
          <w:iCs/>
          <w:sz w:val="22"/>
          <w:szCs w:val="22"/>
          <w:lang w:val="id-ID"/>
        </w:rPr>
      </w:pPr>
    </w:p>
    <w:p w:rsidR="00277012" w:rsidRPr="00715576" w:rsidRDefault="00715576" w:rsidP="00FA0BB3">
      <w:pPr>
        <w:pStyle w:val="Heading1"/>
        <w:spacing w:before="0" w:line="360" w:lineRule="auto"/>
        <w:jc w:val="left"/>
        <w:rPr>
          <w:rFonts w:ascii="Book Antiqua" w:hAnsi="Book Antiqua"/>
          <w:b w:val="0"/>
          <w:i/>
          <w:iCs/>
          <w:sz w:val="22"/>
          <w:szCs w:val="22"/>
          <w:lang w:val="id-ID"/>
        </w:rPr>
      </w:pPr>
      <w:r w:rsidRPr="00715576">
        <w:rPr>
          <w:rFonts w:ascii="Book Antiqua" w:hAnsi="Book Antiqua"/>
          <w:i/>
          <w:iCs/>
          <w:sz w:val="22"/>
          <w:szCs w:val="22"/>
          <w:lang w:val="id-ID"/>
        </w:rPr>
        <w:t>RESULT</w:t>
      </w:r>
    </w:p>
    <w:p w:rsidR="00277012" w:rsidRPr="003A4652" w:rsidRDefault="0058049E" w:rsidP="0058049E">
      <w:pPr>
        <w:spacing w:before="0" w:line="360" w:lineRule="auto"/>
        <w:ind w:firstLine="720"/>
        <w:rPr>
          <w:rFonts w:ascii="Book Antiqua" w:hAnsi="Book Antiqua"/>
          <w:sz w:val="22"/>
          <w:szCs w:val="22"/>
          <w:lang w:val="en-US"/>
        </w:rPr>
      </w:pPr>
      <w:r w:rsidRPr="003A4652">
        <w:rPr>
          <w:rFonts w:ascii="Book Antiqua" w:hAnsi="Book Antiqua"/>
          <w:sz w:val="22"/>
          <w:szCs w:val="22"/>
          <w:lang w:val="en-US"/>
        </w:rPr>
        <w:t>This study investigated the implement</w:t>
      </w:r>
      <w:r w:rsidR="00E93FE2">
        <w:rPr>
          <w:rFonts w:ascii="Book Antiqua" w:hAnsi="Book Antiqua"/>
          <w:sz w:val="22"/>
          <w:szCs w:val="22"/>
          <w:lang w:val="en-US"/>
        </w:rPr>
        <w:t>ation</w:t>
      </w:r>
      <w:r w:rsidRPr="003A4652">
        <w:rPr>
          <w:rFonts w:ascii="Book Antiqua" w:hAnsi="Book Antiqua"/>
          <w:sz w:val="22"/>
          <w:szCs w:val="22"/>
          <w:lang w:val="en-US"/>
        </w:rPr>
        <w:t xml:space="preserve"> of self</w:t>
      </w:r>
      <w:r w:rsidR="007B60A0">
        <w:rPr>
          <w:rFonts w:ascii="Book Antiqua" w:hAnsi="Book Antiqua"/>
          <w:sz w:val="22"/>
          <w:szCs w:val="22"/>
          <w:lang w:val="en-US"/>
        </w:rPr>
        <w:t>-</w:t>
      </w:r>
      <w:r w:rsidRPr="003A4652">
        <w:rPr>
          <w:rFonts w:ascii="Book Antiqua" w:hAnsi="Book Antiqua"/>
          <w:sz w:val="22"/>
          <w:szCs w:val="22"/>
          <w:lang w:val="en-US"/>
        </w:rPr>
        <w:t xml:space="preserve">directed learning with video prompting on autism spectrum disorder student’s writing skill. By guiding </w:t>
      </w:r>
      <w:r w:rsidR="0002477F" w:rsidRPr="003A4652">
        <w:rPr>
          <w:rFonts w:ascii="Book Antiqua" w:hAnsi="Book Antiqua"/>
          <w:sz w:val="22"/>
          <w:szCs w:val="22"/>
          <w:lang w:val="en-US"/>
        </w:rPr>
        <w:t xml:space="preserve">the </w:t>
      </w:r>
      <w:r w:rsidR="00E93FE2" w:rsidRPr="00AA76EF">
        <w:rPr>
          <w:rFonts w:ascii="Book Antiqua" w:hAnsi="Book Antiqua"/>
          <w:iCs/>
          <w:sz w:val="22"/>
          <w:szCs w:val="22"/>
          <w:lang w:val="en-GB"/>
        </w:rPr>
        <w:t>field note</w:t>
      </w:r>
      <w:r w:rsidR="00E93FE2">
        <w:rPr>
          <w:rFonts w:ascii="Book Antiqua" w:hAnsi="Book Antiqua"/>
          <w:iCs/>
          <w:sz w:val="22"/>
          <w:szCs w:val="22"/>
          <w:lang w:val="en-GB"/>
        </w:rPr>
        <w:t xml:space="preserve"> </w:t>
      </w:r>
      <w:r w:rsidR="0002477F" w:rsidRPr="003A4652">
        <w:rPr>
          <w:rFonts w:ascii="Book Antiqua" w:hAnsi="Book Antiqua"/>
          <w:sz w:val="22"/>
          <w:szCs w:val="22"/>
          <w:lang w:val="en-US"/>
        </w:rPr>
        <w:t>observation and interview</w:t>
      </w:r>
      <w:r w:rsidRPr="003A4652">
        <w:rPr>
          <w:rFonts w:ascii="Book Antiqua" w:hAnsi="Book Antiqua"/>
          <w:sz w:val="22"/>
          <w:szCs w:val="22"/>
          <w:lang w:val="en-US"/>
        </w:rPr>
        <w:t xml:space="preserve">, </w:t>
      </w:r>
      <w:r w:rsidR="00C10D65" w:rsidRPr="003A4652">
        <w:rPr>
          <w:rFonts w:ascii="Book Antiqua" w:hAnsi="Book Antiqua"/>
          <w:sz w:val="22"/>
          <w:szCs w:val="22"/>
          <w:lang w:val="en-US"/>
        </w:rPr>
        <w:t>the researcher would clarify the reply by providing the results of the research and also the discussion.</w:t>
      </w:r>
    </w:p>
    <w:p w:rsidR="00277012" w:rsidRPr="003A4652" w:rsidRDefault="00277012" w:rsidP="006A231C">
      <w:pPr>
        <w:spacing w:before="0" w:line="240" w:lineRule="auto"/>
        <w:jc w:val="center"/>
        <w:rPr>
          <w:rFonts w:ascii="Book Antiqua" w:hAnsi="Book Antiqua"/>
          <w:sz w:val="22"/>
          <w:szCs w:val="18"/>
        </w:rPr>
      </w:pPr>
      <w:proofErr w:type="gramStart"/>
      <w:r w:rsidRPr="003A4652">
        <w:rPr>
          <w:rFonts w:ascii="Book Antiqua" w:hAnsi="Book Antiqua"/>
          <w:b/>
          <w:sz w:val="22"/>
          <w:szCs w:val="18"/>
        </w:rPr>
        <w:t>Tabl</w:t>
      </w:r>
      <w:r w:rsidR="0002477F" w:rsidRPr="003A4652">
        <w:rPr>
          <w:rFonts w:ascii="Book Antiqua" w:hAnsi="Book Antiqua"/>
          <w:b/>
          <w:sz w:val="22"/>
          <w:szCs w:val="18"/>
        </w:rPr>
        <w:t>e</w:t>
      </w:r>
      <w:r w:rsidRPr="003A4652">
        <w:rPr>
          <w:rFonts w:ascii="Book Antiqua" w:hAnsi="Book Antiqua"/>
          <w:b/>
          <w:sz w:val="22"/>
          <w:szCs w:val="18"/>
        </w:rPr>
        <w:t xml:space="preserve"> 1</w:t>
      </w:r>
      <w:r w:rsidRPr="003A4652">
        <w:rPr>
          <w:rFonts w:ascii="Book Antiqua" w:hAnsi="Book Antiqua"/>
          <w:sz w:val="22"/>
          <w:szCs w:val="18"/>
        </w:rPr>
        <w:t>.</w:t>
      </w:r>
      <w:proofErr w:type="gramEnd"/>
      <w:r w:rsidRPr="003A4652">
        <w:rPr>
          <w:rFonts w:ascii="Book Antiqua" w:hAnsi="Book Antiqua"/>
          <w:sz w:val="22"/>
          <w:szCs w:val="18"/>
        </w:rPr>
        <w:t xml:space="preserve"> </w:t>
      </w:r>
      <w:r w:rsidR="00DA4F33" w:rsidRPr="003A4652">
        <w:rPr>
          <w:rFonts w:ascii="Book Antiqua" w:hAnsi="Book Antiqua"/>
          <w:sz w:val="22"/>
          <w:szCs w:val="18"/>
        </w:rPr>
        <w:t>O</w:t>
      </w:r>
      <w:r w:rsidR="002F2EB7" w:rsidRPr="003A4652">
        <w:rPr>
          <w:rFonts w:ascii="Book Antiqua" w:hAnsi="Book Antiqua"/>
          <w:sz w:val="22"/>
          <w:szCs w:val="18"/>
        </w:rPr>
        <w:t>bservation</w:t>
      </w:r>
      <w:r w:rsidR="001E54AA" w:rsidRPr="003A4652">
        <w:rPr>
          <w:rFonts w:ascii="Book Antiqua" w:hAnsi="Book Antiqua"/>
          <w:sz w:val="22"/>
          <w:szCs w:val="18"/>
        </w:rPr>
        <w:t xml:space="preserve"> </w:t>
      </w:r>
      <w:r w:rsidR="009770FD" w:rsidRPr="003A4652">
        <w:rPr>
          <w:rFonts w:ascii="Book Antiqua" w:hAnsi="Book Antiqua"/>
          <w:sz w:val="22"/>
          <w:szCs w:val="18"/>
        </w:rPr>
        <w:t>of the Implement Video Prompting on Writing Skill</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501"/>
        <w:gridCol w:w="3060"/>
        <w:gridCol w:w="571"/>
        <w:gridCol w:w="577"/>
        <w:gridCol w:w="3155"/>
      </w:tblGrid>
      <w:tr w:rsidR="000D2F87" w:rsidRPr="00E5643C" w:rsidTr="00E7496D">
        <w:trPr>
          <w:trHeight w:val="20"/>
          <w:tblHeader/>
        </w:trPr>
        <w:tc>
          <w:tcPr>
            <w:tcW w:w="1501" w:type="dxa"/>
            <w:tcBorders>
              <w:top w:val="single" w:sz="4" w:space="0" w:color="auto"/>
            </w:tcBorders>
            <w:shd w:val="clear" w:color="auto" w:fill="B6DDE8" w:themeFill="accent5" w:themeFillTint="66"/>
            <w:vAlign w:val="center"/>
          </w:tcPr>
          <w:p w:rsidR="000D2F87" w:rsidRPr="00E5643C" w:rsidRDefault="000D2F87" w:rsidP="000D2F87">
            <w:pPr>
              <w:spacing w:before="0" w:line="240" w:lineRule="auto"/>
              <w:jc w:val="center"/>
              <w:rPr>
                <w:rFonts w:ascii="Book Antiqua" w:hAnsi="Book Antiqua"/>
                <w:b/>
                <w:bCs/>
                <w:color w:val="000000"/>
                <w:sz w:val="22"/>
                <w:szCs w:val="18"/>
              </w:rPr>
            </w:pPr>
            <w:r w:rsidRPr="00E5643C">
              <w:rPr>
                <w:rFonts w:ascii="Book Antiqua" w:hAnsi="Book Antiqua"/>
                <w:b/>
                <w:bCs/>
                <w:color w:val="000000"/>
                <w:sz w:val="22"/>
                <w:szCs w:val="18"/>
              </w:rPr>
              <w:t>Steps</w:t>
            </w:r>
          </w:p>
        </w:tc>
        <w:tc>
          <w:tcPr>
            <w:tcW w:w="3060" w:type="dxa"/>
            <w:tcBorders>
              <w:top w:val="single" w:sz="4" w:space="0" w:color="auto"/>
            </w:tcBorders>
            <w:shd w:val="clear" w:color="auto" w:fill="B6DDE8" w:themeFill="accent5" w:themeFillTint="66"/>
            <w:vAlign w:val="center"/>
          </w:tcPr>
          <w:p w:rsidR="000D2F87" w:rsidRPr="00E5643C" w:rsidRDefault="000D2F87" w:rsidP="00624155">
            <w:pPr>
              <w:spacing w:before="0" w:line="240" w:lineRule="auto"/>
              <w:jc w:val="center"/>
              <w:rPr>
                <w:rFonts w:ascii="Book Antiqua" w:hAnsi="Book Antiqua"/>
                <w:b/>
                <w:bCs/>
                <w:color w:val="000000"/>
                <w:sz w:val="22"/>
                <w:szCs w:val="18"/>
              </w:rPr>
            </w:pPr>
            <w:bookmarkStart w:id="6" w:name="_Hlk159328646"/>
            <w:r w:rsidRPr="00E5643C">
              <w:rPr>
                <w:rFonts w:ascii="Book Antiqua" w:hAnsi="Book Antiqua"/>
                <w:b/>
                <w:bCs/>
                <w:color w:val="000000"/>
                <w:sz w:val="22"/>
                <w:szCs w:val="18"/>
              </w:rPr>
              <w:t>Statements</w:t>
            </w:r>
          </w:p>
        </w:tc>
        <w:tc>
          <w:tcPr>
            <w:tcW w:w="571" w:type="dxa"/>
            <w:tcBorders>
              <w:top w:val="single" w:sz="4" w:space="0" w:color="auto"/>
            </w:tcBorders>
            <w:shd w:val="clear" w:color="auto" w:fill="B6DDE8" w:themeFill="accent5" w:themeFillTint="66"/>
            <w:vAlign w:val="center"/>
          </w:tcPr>
          <w:p w:rsidR="000D2F87" w:rsidRPr="00E5643C" w:rsidRDefault="000D2F87" w:rsidP="00EB1DD2">
            <w:pPr>
              <w:spacing w:before="0" w:line="240" w:lineRule="auto"/>
              <w:jc w:val="center"/>
              <w:rPr>
                <w:rFonts w:ascii="Book Antiqua" w:hAnsi="Book Antiqua"/>
                <w:b/>
                <w:bCs/>
                <w:color w:val="000000"/>
                <w:sz w:val="22"/>
                <w:szCs w:val="18"/>
              </w:rPr>
            </w:pPr>
            <w:r w:rsidRPr="00E5643C">
              <w:rPr>
                <w:rFonts w:ascii="Book Antiqua" w:hAnsi="Book Antiqua"/>
                <w:b/>
                <w:bCs/>
                <w:color w:val="000000"/>
                <w:sz w:val="22"/>
                <w:szCs w:val="18"/>
              </w:rPr>
              <w:t>Yes</w:t>
            </w:r>
          </w:p>
        </w:tc>
        <w:tc>
          <w:tcPr>
            <w:tcW w:w="577" w:type="dxa"/>
            <w:tcBorders>
              <w:top w:val="single" w:sz="4" w:space="0" w:color="auto"/>
            </w:tcBorders>
            <w:shd w:val="clear" w:color="auto" w:fill="B6DDE8" w:themeFill="accent5" w:themeFillTint="66"/>
            <w:vAlign w:val="center"/>
          </w:tcPr>
          <w:p w:rsidR="000D2F87" w:rsidRPr="00E5643C" w:rsidRDefault="000D2F87" w:rsidP="00EB1DD2">
            <w:pPr>
              <w:spacing w:before="0" w:line="240" w:lineRule="auto"/>
              <w:jc w:val="center"/>
              <w:rPr>
                <w:rFonts w:ascii="Book Antiqua" w:hAnsi="Book Antiqua"/>
                <w:b/>
                <w:bCs/>
                <w:color w:val="000000"/>
                <w:sz w:val="22"/>
                <w:szCs w:val="18"/>
              </w:rPr>
            </w:pPr>
            <w:r w:rsidRPr="00E5643C">
              <w:rPr>
                <w:rFonts w:ascii="Book Antiqua" w:hAnsi="Book Antiqua"/>
                <w:b/>
                <w:bCs/>
                <w:color w:val="000000"/>
                <w:sz w:val="22"/>
                <w:szCs w:val="18"/>
              </w:rPr>
              <w:t>No</w:t>
            </w:r>
          </w:p>
        </w:tc>
        <w:tc>
          <w:tcPr>
            <w:tcW w:w="3155" w:type="dxa"/>
            <w:tcBorders>
              <w:top w:val="single" w:sz="4" w:space="0" w:color="auto"/>
            </w:tcBorders>
            <w:shd w:val="clear" w:color="auto" w:fill="B6DDE8" w:themeFill="accent5" w:themeFillTint="66"/>
            <w:vAlign w:val="center"/>
          </w:tcPr>
          <w:p w:rsidR="000D2F87" w:rsidRPr="00E5643C" w:rsidRDefault="000D2F87" w:rsidP="00EB1DD2">
            <w:pPr>
              <w:spacing w:before="0" w:line="240" w:lineRule="auto"/>
              <w:jc w:val="center"/>
              <w:rPr>
                <w:rFonts w:ascii="Book Antiqua" w:hAnsi="Book Antiqua"/>
                <w:b/>
                <w:bCs/>
                <w:color w:val="000000"/>
                <w:sz w:val="22"/>
                <w:szCs w:val="18"/>
              </w:rPr>
            </w:pPr>
            <w:r w:rsidRPr="00E5643C">
              <w:rPr>
                <w:rFonts w:ascii="Book Antiqua" w:hAnsi="Book Antiqua"/>
                <w:b/>
                <w:bCs/>
                <w:color w:val="000000"/>
                <w:sz w:val="22"/>
                <w:szCs w:val="18"/>
              </w:rPr>
              <w:t>Evidence</w:t>
            </w:r>
          </w:p>
        </w:tc>
      </w:tr>
      <w:tr w:rsidR="000D2F87" w:rsidRPr="00E5643C" w:rsidTr="00E7496D">
        <w:trPr>
          <w:trHeight w:val="20"/>
        </w:trPr>
        <w:tc>
          <w:tcPr>
            <w:tcW w:w="1501" w:type="dxa"/>
            <w:vMerge w:val="restart"/>
            <w:vAlign w:val="center"/>
          </w:tcPr>
          <w:p w:rsidR="000D2F87" w:rsidRPr="00E5643C" w:rsidRDefault="000D2F87" w:rsidP="00E7496D">
            <w:pPr>
              <w:spacing w:before="0" w:line="240" w:lineRule="auto"/>
              <w:jc w:val="left"/>
              <w:rPr>
                <w:rFonts w:ascii="Book Antiqua" w:hAnsi="Book Antiqua"/>
                <w:bCs/>
                <w:color w:val="000000"/>
                <w:sz w:val="22"/>
                <w:szCs w:val="18"/>
              </w:rPr>
            </w:pPr>
            <w:r w:rsidRPr="00E5643C">
              <w:rPr>
                <w:rFonts w:ascii="Book Antiqua" w:hAnsi="Book Antiqua"/>
                <w:bCs/>
                <w:color w:val="000000"/>
                <w:sz w:val="22"/>
                <w:szCs w:val="18"/>
              </w:rPr>
              <w:t>Prewriting</w:t>
            </w:r>
          </w:p>
        </w:tc>
        <w:tc>
          <w:tcPr>
            <w:tcW w:w="3060" w:type="dxa"/>
            <w:shd w:val="clear" w:color="auto" w:fill="auto"/>
            <w:vAlign w:val="center"/>
          </w:tcPr>
          <w:p w:rsidR="000D2F87" w:rsidRPr="00E5643C" w:rsidRDefault="000D2F87" w:rsidP="00E7496D">
            <w:pPr>
              <w:spacing w:before="0" w:line="240" w:lineRule="auto"/>
              <w:rPr>
                <w:rFonts w:ascii="Book Antiqua" w:hAnsi="Book Antiqua"/>
                <w:b/>
                <w:bCs/>
                <w:color w:val="000000"/>
                <w:sz w:val="22"/>
                <w:szCs w:val="18"/>
              </w:rPr>
            </w:pPr>
            <w:r w:rsidRPr="00E5643C">
              <w:rPr>
                <w:rFonts w:ascii="Book Antiqua" w:hAnsi="Book Antiqua"/>
                <w:bCs/>
                <w:color w:val="000000"/>
                <w:sz w:val="22"/>
                <w:szCs w:val="18"/>
              </w:rPr>
              <w:t xml:space="preserve">Student plans what she is going to write according to the instructions in the video prompting. </w:t>
            </w:r>
          </w:p>
        </w:tc>
        <w:tc>
          <w:tcPr>
            <w:tcW w:w="571" w:type="dxa"/>
            <w:shd w:val="clear" w:color="auto" w:fill="auto"/>
          </w:tcPr>
          <w:p w:rsidR="000D2F87" w:rsidRPr="00E5643C" w:rsidRDefault="000D2F87" w:rsidP="00DA4F33">
            <w:pPr>
              <w:spacing w:before="0" w:line="240" w:lineRule="auto"/>
              <w:jc w:val="center"/>
              <w:rPr>
                <w:rFonts w:ascii="Book Antiqua" w:hAnsi="Book Antiqua"/>
                <w:color w:val="000000"/>
                <w:sz w:val="22"/>
                <w:szCs w:val="18"/>
              </w:rPr>
            </w:pPr>
            <w:r w:rsidRPr="00E5643C">
              <w:rPr>
                <w:rFonts w:ascii="MS Gothic" w:eastAsia="MS Gothic" w:hAnsi="MS Gothic" w:cs="MS Gothic" w:hint="eastAsia"/>
                <w:color w:val="000000"/>
                <w:sz w:val="22"/>
                <w:szCs w:val="18"/>
              </w:rPr>
              <w:t>✔</w:t>
            </w:r>
          </w:p>
          <w:p w:rsidR="000D2F87" w:rsidRPr="00E5643C" w:rsidRDefault="000D2F87" w:rsidP="006A231C">
            <w:pPr>
              <w:spacing w:before="0" w:line="240" w:lineRule="auto"/>
              <w:jc w:val="center"/>
              <w:rPr>
                <w:rFonts w:ascii="Book Antiqua" w:hAnsi="Book Antiqua"/>
                <w:color w:val="000000"/>
                <w:sz w:val="22"/>
                <w:szCs w:val="18"/>
              </w:rPr>
            </w:pPr>
          </w:p>
        </w:tc>
        <w:tc>
          <w:tcPr>
            <w:tcW w:w="577" w:type="dxa"/>
            <w:shd w:val="clear" w:color="auto" w:fill="auto"/>
          </w:tcPr>
          <w:p w:rsidR="000D2F87" w:rsidRPr="00E5643C" w:rsidRDefault="000D2F87" w:rsidP="00DA4F33">
            <w:pPr>
              <w:spacing w:before="0" w:line="240" w:lineRule="auto"/>
              <w:rPr>
                <w:rFonts w:ascii="Book Antiqua" w:hAnsi="Book Antiqua"/>
                <w:color w:val="000000"/>
                <w:sz w:val="22"/>
                <w:szCs w:val="18"/>
              </w:rPr>
            </w:pPr>
          </w:p>
        </w:tc>
        <w:tc>
          <w:tcPr>
            <w:tcW w:w="3155" w:type="dxa"/>
            <w:shd w:val="clear" w:color="auto" w:fill="auto"/>
          </w:tcPr>
          <w:p w:rsidR="000D2F87" w:rsidRPr="00E5643C" w:rsidRDefault="000D2F87" w:rsidP="00DA4F33">
            <w:pPr>
              <w:spacing w:before="0" w:line="240" w:lineRule="auto"/>
              <w:rPr>
                <w:rFonts w:ascii="Book Antiqua" w:hAnsi="Book Antiqua"/>
                <w:color w:val="000000"/>
                <w:sz w:val="22"/>
                <w:szCs w:val="18"/>
              </w:rPr>
            </w:pPr>
            <w:r w:rsidRPr="00E5643C">
              <w:rPr>
                <w:rFonts w:ascii="Book Antiqua" w:hAnsi="Book Antiqua"/>
                <w:color w:val="000000"/>
                <w:sz w:val="22"/>
                <w:szCs w:val="18"/>
              </w:rPr>
              <w:t>Students begin to think and search for topics that she will write according to the discussion in the video prompting.</w:t>
            </w:r>
          </w:p>
        </w:tc>
      </w:tr>
      <w:tr w:rsidR="000D2F87" w:rsidRPr="00E5643C" w:rsidTr="00E7496D">
        <w:trPr>
          <w:trHeight w:val="20"/>
        </w:trPr>
        <w:tc>
          <w:tcPr>
            <w:tcW w:w="1501" w:type="dxa"/>
            <w:vMerge/>
            <w:vAlign w:val="center"/>
          </w:tcPr>
          <w:p w:rsidR="000D2F87" w:rsidRPr="00E5643C" w:rsidRDefault="000D2F87" w:rsidP="00E7496D">
            <w:pPr>
              <w:spacing w:before="0" w:line="240" w:lineRule="auto"/>
              <w:jc w:val="left"/>
              <w:rPr>
                <w:rFonts w:ascii="Book Antiqua" w:hAnsi="Book Antiqua"/>
                <w:bCs/>
                <w:color w:val="000000"/>
                <w:sz w:val="22"/>
                <w:szCs w:val="18"/>
              </w:rPr>
            </w:pPr>
          </w:p>
        </w:tc>
        <w:tc>
          <w:tcPr>
            <w:tcW w:w="3060" w:type="dxa"/>
            <w:shd w:val="clear" w:color="auto" w:fill="auto"/>
            <w:vAlign w:val="center"/>
          </w:tcPr>
          <w:p w:rsidR="000D2F87" w:rsidRPr="00E5643C" w:rsidRDefault="000D2F87" w:rsidP="00E7496D">
            <w:pPr>
              <w:spacing w:before="0" w:line="240" w:lineRule="auto"/>
              <w:rPr>
                <w:rFonts w:ascii="Book Antiqua" w:hAnsi="Book Antiqua"/>
                <w:bCs/>
                <w:color w:val="000000"/>
                <w:sz w:val="22"/>
                <w:szCs w:val="18"/>
              </w:rPr>
            </w:pPr>
            <w:proofErr w:type="gramStart"/>
            <w:r w:rsidRPr="00E5643C">
              <w:rPr>
                <w:rFonts w:ascii="Book Antiqua" w:hAnsi="Book Antiqua"/>
                <w:bCs/>
                <w:color w:val="000000"/>
                <w:sz w:val="22"/>
                <w:szCs w:val="18"/>
              </w:rPr>
              <w:t>Student choose</w:t>
            </w:r>
            <w:proofErr w:type="gramEnd"/>
            <w:r w:rsidRPr="00E5643C">
              <w:rPr>
                <w:rFonts w:ascii="Book Antiqua" w:hAnsi="Book Antiqua"/>
                <w:bCs/>
                <w:color w:val="000000"/>
                <w:sz w:val="22"/>
                <w:szCs w:val="18"/>
              </w:rPr>
              <w:t xml:space="preserve"> their own topics, goals, brainstorm, and organize information.</w:t>
            </w:r>
          </w:p>
        </w:tc>
        <w:tc>
          <w:tcPr>
            <w:tcW w:w="571" w:type="dxa"/>
            <w:shd w:val="clear" w:color="auto" w:fill="auto"/>
          </w:tcPr>
          <w:p w:rsidR="000D2F87" w:rsidRPr="00E5643C" w:rsidRDefault="000D2F87" w:rsidP="006A231C">
            <w:pPr>
              <w:spacing w:before="0" w:line="240" w:lineRule="auto"/>
              <w:jc w:val="center"/>
              <w:rPr>
                <w:rFonts w:ascii="Book Antiqua" w:hAnsi="Book Antiqua"/>
                <w:bCs/>
                <w:color w:val="000000"/>
                <w:sz w:val="22"/>
                <w:szCs w:val="18"/>
              </w:rPr>
            </w:pPr>
            <w:r w:rsidRPr="00E5643C">
              <w:rPr>
                <w:rFonts w:ascii="MS Gothic" w:eastAsia="MS Gothic" w:hAnsi="MS Gothic" w:cs="MS Gothic" w:hint="eastAsia"/>
                <w:bCs/>
                <w:color w:val="000000"/>
                <w:sz w:val="22"/>
                <w:szCs w:val="18"/>
              </w:rPr>
              <w:t>✔</w:t>
            </w:r>
          </w:p>
        </w:tc>
        <w:tc>
          <w:tcPr>
            <w:tcW w:w="577" w:type="dxa"/>
            <w:shd w:val="clear" w:color="auto" w:fill="auto"/>
          </w:tcPr>
          <w:p w:rsidR="000D2F87" w:rsidRPr="00E5643C" w:rsidRDefault="000D2F87" w:rsidP="006A231C">
            <w:pPr>
              <w:spacing w:before="0" w:line="240" w:lineRule="auto"/>
              <w:jc w:val="center"/>
              <w:rPr>
                <w:rFonts w:ascii="Book Antiqua" w:hAnsi="Book Antiqua"/>
                <w:color w:val="000000"/>
                <w:sz w:val="22"/>
                <w:szCs w:val="18"/>
              </w:rPr>
            </w:pPr>
          </w:p>
        </w:tc>
        <w:tc>
          <w:tcPr>
            <w:tcW w:w="3155" w:type="dxa"/>
            <w:shd w:val="clear" w:color="auto" w:fill="auto"/>
          </w:tcPr>
          <w:p w:rsidR="000D2F87" w:rsidRPr="00E5643C" w:rsidRDefault="000D2F87" w:rsidP="00257CB0">
            <w:pPr>
              <w:spacing w:before="0" w:line="240" w:lineRule="auto"/>
              <w:rPr>
                <w:rFonts w:ascii="Book Antiqua" w:hAnsi="Book Antiqua"/>
                <w:color w:val="000000"/>
                <w:sz w:val="22"/>
                <w:szCs w:val="18"/>
              </w:rPr>
            </w:pPr>
            <w:r w:rsidRPr="00E5643C">
              <w:rPr>
                <w:rFonts w:ascii="Book Antiqua" w:hAnsi="Book Antiqua"/>
                <w:color w:val="000000"/>
                <w:sz w:val="22"/>
                <w:szCs w:val="18"/>
              </w:rPr>
              <w:t>Students find a topic and decide which topic to use.</w:t>
            </w:r>
          </w:p>
        </w:tc>
      </w:tr>
      <w:tr w:rsidR="000D2F87" w:rsidRPr="00E5643C" w:rsidTr="00E7496D">
        <w:trPr>
          <w:trHeight w:val="20"/>
        </w:trPr>
        <w:tc>
          <w:tcPr>
            <w:tcW w:w="1501" w:type="dxa"/>
            <w:vAlign w:val="center"/>
          </w:tcPr>
          <w:p w:rsidR="000D2F87" w:rsidRPr="00E5643C" w:rsidRDefault="000D2F87" w:rsidP="00E7496D">
            <w:pPr>
              <w:spacing w:before="0" w:line="240" w:lineRule="auto"/>
              <w:jc w:val="left"/>
              <w:rPr>
                <w:rFonts w:ascii="Book Antiqua" w:hAnsi="Book Antiqua"/>
                <w:bCs/>
                <w:color w:val="000000"/>
                <w:sz w:val="22"/>
                <w:szCs w:val="18"/>
              </w:rPr>
            </w:pPr>
            <w:r w:rsidRPr="00E5643C">
              <w:rPr>
                <w:rFonts w:ascii="Book Antiqua" w:hAnsi="Book Antiqua"/>
                <w:bCs/>
                <w:color w:val="000000"/>
                <w:sz w:val="22"/>
                <w:szCs w:val="18"/>
              </w:rPr>
              <w:t>Drafting</w:t>
            </w:r>
          </w:p>
        </w:tc>
        <w:tc>
          <w:tcPr>
            <w:tcW w:w="3060" w:type="dxa"/>
            <w:shd w:val="clear" w:color="auto" w:fill="auto"/>
            <w:vAlign w:val="center"/>
          </w:tcPr>
          <w:p w:rsidR="000D2F87" w:rsidRPr="00E5643C" w:rsidRDefault="000D2F87" w:rsidP="00E7496D">
            <w:pPr>
              <w:spacing w:before="0" w:line="240" w:lineRule="auto"/>
              <w:rPr>
                <w:rFonts w:ascii="Book Antiqua" w:hAnsi="Book Antiqua"/>
                <w:bCs/>
                <w:color w:val="000000"/>
                <w:sz w:val="22"/>
                <w:szCs w:val="18"/>
              </w:rPr>
            </w:pPr>
            <w:r w:rsidRPr="00E5643C">
              <w:rPr>
                <w:rFonts w:ascii="Book Antiqua" w:hAnsi="Book Antiqua"/>
                <w:bCs/>
                <w:color w:val="000000"/>
                <w:sz w:val="22"/>
                <w:szCs w:val="18"/>
              </w:rPr>
              <w:t>Student writes her ideas in sentences step by step according in the video.</w:t>
            </w:r>
          </w:p>
        </w:tc>
        <w:tc>
          <w:tcPr>
            <w:tcW w:w="571" w:type="dxa"/>
            <w:shd w:val="clear" w:color="auto" w:fill="auto"/>
          </w:tcPr>
          <w:p w:rsidR="000D2F87" w:rsidRPr="00E5643C" w:rsidRDefault="000D2F87" w:rsidP="00DA4F33">
            <w:pPr>
              <w:spacing w:before="0" w:line="240" w:lineRule="auto"/>
              <w:jc w:val="center"/>
              <w:rPr>
                <w:rFonts w:ascii="Book Antiqua" w:hAnsi="Book Antiqua"/>
                <w:color w:val="000000"/>
                <w:sz w:val="22"/>
                <w:szCs w:val="18"/>
              </w:rPr>
            </w:pPr>
            <w:r w:rsidRPr="00E5643C">
              <w:rPr>
                <w:rFonts w:ascii="MS Gothic" w:eastAsia="MS Gothic" w:hAnsi="MS Gothic" w:cs="MS Gothic" w:hint="eastAsia"/>
                <w:color w:val="000000"/>
                <w:sz w:val="22"/>
                <w:szCs w:val="18"/>
              </w:rPr>
              <w:t>✔</w:t>
            </w:r>
          </w:p>
        </w:tc>
        <w:tc>
          <w:tcPr>
            <w:tcW w:w="577" w:type="dxa"/>
            <w:shd w:val="clear" w:color="auto" w:fill="auto"/>
          </w:tcPr>
          <w:p w:rsidR="000D2F87" w:rsidRPr="00E5643C" w:rsidRDefault="000D2F87" w:rsidP="00DA4F33">
            <w:pPr>
              <w:spacing w:before="0" w:line="240" w:lineRule="auto"/>
              <w:jc w:val="center"/>
              <w:rPr>
                <w:rFonts w:ascii="Book Antiqua" w:hAnsi="Book Antiqua"/>
                <w:color w:val="000000"/>
                <w:sz w:val="22"/>
                <w:szCs w:val="18"/>
              </w:rPr>
            </w:pPr>
          </w:p>
        </w:tc>
        <w:tc>
          <w:tcPr>
            <w:tcW w:w="3155" w:type="dxa"/>
            <w:shd w:val="clear" w:color="auto" w:fill="auto"/>
          </w:tcPr>
          <w:p w:rsidR="000D2F87" w:rsidRPr="00E5643C" w:rsidRDefault="000D2F87" w:rsidP="009F292A">
            <w:pPr>
              <w:spacing w:before="0" w:line="240" w:lineRule="auto"/>
              <w:rPr>
                <w:rFonts w:ascii="Book Antiqua" w:hAnsi="Book Antiqua"/>
                <w:color w:val="000000"/>
                <w:sz w:val="22"/>
                <w:szCs w:val="18"/>
              </w:rPr>
            </w:pPr>
            <w:bookmarkStart w:id="7" w:name="_Hlk159487836"/>
            <w:r w:rsidRPr="00E5643C">
              <w:rPr>
                <w:rFonts w:ascii="Book Antiqua" w:hAnsi="Book Antiqua"/>
                <w:color w:val="000000"/>
                <w:sz w:val="22"/>
                <w:szCs w:val="18"/>
              </w:rPr>
              <w:t>Students organize words based on the topic they choose.</w:t>
            </w:r>
            <w:bookmarkEnd w:id="7"/>
          </w:p>
        </w:tc>
      </w:tr>
      <w:tr w:rsidR="000D2F87" w:rsidRPr="00E5643C" w:rsidTr="00E7496D">
        <w:trPr>
          <w:trHeight w:val="20"/>
        </w:trPr>
        <w:tc>
          <w:tcPr>
            <w:tcW w:w="1501" w:type="dxa"/>
            <w:vAlign w:val="center"/>
          </w:tcPr>
          <w:p w:rsidR="000D2F87" w:rsidRPr="00E5643C" w:rsidRDefault="000D2F87" w:rsidP="00E7496D">
            <w:pPr>
              <w:spacing w:before="0" w:line="240" w:lineRule="auto"/>
              <w:jc w:val="left"/>
              <w:rPr>
                <w:rFonts w:ascii="Book Antiqua" w:hAnsi="Book Antiqua"/>
                <w:bCs/>
                <w:color w:val="000000"/>
                <w:sz w:val="22"/>
                <w:szCs w:val="18"/>
              </w:rPr>
            </w:pPr>
            <w:r w:rsidRPr="00E5643C">
              <w:rPr>
                <w:rFonts w:ascii="Book Antiqua" w:hAnsi="Book Antiqua"/>
                <w:bCs/>
                <w:color w:val="000000"/>
                <w:sz w:val="22"/>
                <w:szCs w:val="18"/>
              </w:rPr>
              <w:lastRenderedPageBreak/>
              <w:t>Revising</w:t>
            </w:r>
          </w:p>
        </w:tc>
        <w:tc>
          <w:tcPr>
            <w:tcW w:w="3060" w:type="dxa"/>
            <w:shd w:val="clear" w:color="auto" w:fill="auto"/>
            <w:vAlign w:val="center"/>
          </w:tcPr>
          <w:p w:rsidR="000D2F87" w:rsidRPr="00E5643C" w:rsidRDefault="000D2F87" w:rsidP="00E7496D">
            <w:pPr>
              <w:spacing w:before="0" w:line="240" w:lineRule="auto"/>
              <w:rPr>
                <w:rFonts w:ascii="Book Antiqua" w:hAnsi="Book Antiqua"/>
                <w:bCs/>
                <w:color w:val="000000"/>
                <w:sz w:val="22"/>
                <w:szCs w:val="18"/>
              </w:rPr>
            </w:pPr>
            <w:bookmarkStart w:id="8" w:name="_Hlk159489382"/>
            <w:proofErr w:type="gramStart"/>
            <w:r w:rsidRPr="00E5643C">
              <w:rPr>
                <w:rFonts w:ascii="Book Antiqua" w:hAnsi="Book Antiqua"/>
                <w:bCs/>
                <w:color w:val="000000"/>
                <w:sz w:val="22"/>
                <w:szCs w:val="18"/>
              </w:rPr>
              <w:t>Student revise</w:t>
            </w:r>
            <w:proofErr w:type="gramEnd"/>
            <w:r w:rsidRPr="00E5643C">
              <w:rPr>
                <w:rFonts w:ascii="Book Antiqua" w:hAnsi="Book Antiqua"/>
                <w:bCs/>
                <w:color w:val="000000"/>
                <w:sz w:val="22"/>
                <w:szCs w:val="18"/>
              </w:rPr>
              <w:t xml:space="preserve"> the writing that has been written previously.</w:t>
            </w:r>
            <w:bookmarkEnd w:id="8"/>
          </w:p>
        </w:tc>
        <w:tc>
          <w:tcPr>
            <w:tcW w:w="571" w:type="dxa"/>
            <w:shd w:val="clear" w:color="auto" w:fill="auto"/>
          </w:tcPr>
          <w:p w:rsidR="000D2F87" w:rsidRPr="00E5643C" w:rsidRDefault="000D2F87" w:rsidP="00DA4F33">
            <w:pPr>
              <w:spacing w:before="0" w:line="240" w:lineRule="auto"/>
              <w:jc w:val="center"/>
              <w:rPr>
                <w:rFonts w:ascii="Book Antiqua" w:hAnsi="Book Antiqua"/>
                <w:bCs/>
                <w:color w:val="000000"/>
                <w:sz w:val="22"/>
                <w:szCs w:val="18"/>
              </w:rPr>
            </w:pPr>
            <w:r w:rsidRPr="00E5643C">
              <w:rPr>
                <w:rFonts w:ascii="MS Gothic" w:eastAsia="MS Gothic" w:hAnsi="MS Gothic" w:cs="MS Gothic" w:hint="eastAsia"/>
                <w:bCs/>
                <w:color w:val="000000"/>
                <w:sz w:val="22"/>
                <w:szCs w:val="18"/>
              </w:rPr>
              <w:t>✔</w:t>
            </w:r>
          </w:p>
        </w:tc>
        <w:tc>
          <w:tcPr>
            <w:tcW w:w="577" w:type="dxa"/>
            <w:shd w:val="clear" w:color="auto" w:fill="auto"/>
          </w:tcPr>
          <w:p w:rsidR="000D2F87" w:rsidRPr="00E5643C" w:rsidRDefault="000D2F87" w:rsidP="00DA4F33">
            <w:pPr>
              <w:spacing w:before="0" w:line="240" w:lineRule="auto"/>
              <w:jc w:val="center"/>
              <w:rPr>
                <w:rFonts w:ascii="Book Antiqua" w:hAnsi="Book Antiqua"/>
                <w:color w:val="000000"/>
                <w:sz w:val="22"/>
                <w:szCs w:val="18"/>
              </w:rPr>
            </w:pPr>
          </w:p>
        </w:tc>
        <w:tc>
          <w:tcPr>
            <w:tcW w:w="3155" w:type="dxa"/>
            <w:shd w:val="clear" w:color="auto" w:fill="auto"/>
          </w:tcPr>
          <w:p w:rsidR="000D2F87" w:rsidRPr="00E5643C" w:rsidRDefault="000D2F87" w:rsidP="00A636A8">
            <w:pPr>
              <w:spacing w:before="0" w:line="240" w:lineRule="auto"/>
              <w:rPr>
                <w:rFonts w:ascii="Book Antiqua" w:hAnsi="Book Antiqua"/>
                <w:color w:val="000000"/>
                <w:sz w:val="22"/>
                <w:szCs w:val="18"/>
              </w:rPr>
            </w:pPr>
            <w:r w:rsidRPr="00E5643C">
              <w:rPr>
                <w:rFonts w:ascii="Book Antiqua" w:hAnsi="Book Antiqua"/>
                <w:color w:val="000000"/>
                <w:sz w:val="22"/>
                <w:szCs w:val="18"/>
              </w:rPr>
              <w:t>Students proofread their writing and change it if there are mistakes or it does not match the content of the video.</w:t>
            </w:r>
          </w:p>
        </w:tc>
      </w:tr>
      <w:tr w:rsidR="000D2F87" w:rsidRPr="00E5643C" w:rsidTr="00E7496D">
        <w:trPr>
          <w:trHeight w:val="20"/>
        </w:trPr>
        <w:tc>
          <w:tcPr>
            <w:tcW w:w="1501" w:type="dxa"/>
            <w:vAlign w:val="center"/>
          </w:tcPr>
          <w:p w:rsidR="000D2F87" w:rsidRPr="00E5643C" w:rsidRDefault="000D2F87" w:rsidP="00E7496D">
            <w:pPr>
              <w:spacing w:before="0" w:line="240" w:lineRule="auto"/>
              <w:jc w:val="left"/>
              <w:rPr>
                <w:rFonts w:ascii="Book Antiqua" w:hAnsi="Book Antiqua"/>
                <w:bCs/>
                <w:color w:val="000000"/>
                <w:sz w:val="22"/>
                <w:szCs w:val="18"/>
              </w:rPr>
            </w:pPr>
            <w:r w:rsidRPr="00E5643C">
              <w:rPr>
                <w:rFonts w:ascii="Book Antiqua" w:hAnsi="Book Antiqua"/>
                <w:bCs/>
                <w:color w:val="000000"/>
                <w:sz w:val="22"/>
                <w:szCs w:val="18"/>
              </w:rPr>
              <w:t>Proofreading</w:t>
            </w:r>
          </w:p>
        </w:tc>
        <w:tc>
          <w:tcPr>
            <w:tcW w:w="3060" w:type="dxa"/>
            <w:shd w:val="clear" w:color="auto" w:fill="auto"/>
            <w:vAlign w:val="center"/>
          </w:tcPr>
          <w:p w:rsidR="000D2F87" w:rsidRPr="00E5643C" w:rsidRDefault="000D2F87" w:rsidP="00E7496D">
            <w:pPr>
              <w:spacing w:before="0" w:line="240" w:lineRule="auto"/>
              <w:rPr>
                <w:rFonts w:ascii="Book Antiqua" w:hAnsi="Book Antiqua"/>
                <w:bCs/>
                <w:color w:val="000000"/>
                <w:sz w:val="22"/>
                <w:szCs w:val="18"/>
              </w:rPr>
            </w:pPr>
            <w:bookmarkStart w:id="9" w:name="_Hlk159490155"/>
            <w:proofErr w:type="gramStart"/>
            <w:r w:rsidRPr="00E5643C">
              <w:rPr>
                <w:rFonts w:ascii="Book Antiqua" w:hAnsi="Book Antiqua"/>
                <w:bCs/>
                <w:color w:val="000000"/>
                <w:sz w:val="22"/>
                <w:szCs w:val="18"/>
              </w:rPr>
              <w:t>Student double-check</w:t>
            </w:r>
            <w:proofErr w:type="gramEnd"/>
            <w:r w:rsidRPr="00E5643C">
              <w:rPr>
                <w:rFonts w:ascii="Book Antiqua" w:hAnsi="Book Antiqua"/>
                <w:bCs/>
                <w:color w:val="000000"/>
                <w:sz w:val="22"/>
                <w:szCs w:val="18"/>
              </w:rPr>
              <w:t xml:space="preserve"> their writing before submitting it.</w:t>
            </w:r>
            <w:bookmarkEnd w:id="9"/>
          </w:p>
        </w:tc>
        <w:tc>
          <w:tcPr>
            <w:tcW w:w="571" w:type="dxa"/>
            <w:shd w:val="clear" w:color="auto" w:fill="auto"/>
          </w:tcPr>
          <w:p w:rsidR="000D2F87" w:rsidRPr="00E5643C" w:rsidRDefault="000D2F87" w:rsidP="00DA4F33">
            <w:pPr>
              <w:spacing w:before="0" w:line="240" w:lineRule="auto"/>
              <w:jc w:val="center"/>
              <w:rPr>
                <w:rFonts w:ascii="Book Antiqua" w:hAnsi="Book Antiqua"/>
                <w:bCs/>
                <w:color w:val="000000"/>
                <w:sz w:val="22"/>
                <w:szCs w:val="18"/>
              </w:rPr>
            </w:pPr>
          </w:p>
        </w:tc>
        <w:tc>
          <w:tcPr>
            <w:tcW w:w="577" w:type="dxa"/>
            <w:shd w:val="clear" w:color="auto" w:fill="auto"/>
          </w:tcPr>
          <w:p w:rsidR="000D2F87" w:rsidRPr="00E5643C" w:rsidRDefault="000D2F87" w:rsidP="00DA4F33">
            <w:pPr>
              <w:spacing w:before="0" w:line="240" w:lineRule="auto"/>
              <w:jc w:val="center"/>
              <w:rPr>
                <w:rFonts w:ascii="Book Antiqua" w:hAnsi="Book Antiqua"/>
                <w:color w:val="000000"/>
                <w:sz w:val="22"/>
                <w:szCs w:val="18"/>
              </w:rPr>
            </w:pPr>
            <w:r w:rsidRPr="00E5643C">
              <w:rPr>
                <w:rFonts w:ascii="MS Gothic" w:eastAsia="MS Gothic" w:hAnsi="MS Gothic" w:cs="MS Gothic" w:hint="eastAsia"/>
                <w:color w:val="000000"/>
                <w:sz w:val="22"/>
                <w:szCs w:val="18"/>
              </w:rPr>
              <w:t>✔</w:t>
            </w:r>
          </w:p>
        </w:tc>
        <w:tc>
          <w:tcPr>
            <w:tcW w:w="3155" w:type="dxa"/>
            <w:shd w:val="clear" w:color="auto" w:fill="auto"/>
          </w:tcPr>
          <w:p w:rsidR="000D2F87" w:rsidRPr="00E5643C" w:rsidRDefault="000D2F87" w:rsidP="009F292A">
            <w:pPr>
              <w:spacing w:before="0" w:line="240" w:lineRule="auto"/>
              <w:rPr>
                <w:rFonts w:ascii="Book Antiqua" w:hAnsi="Book Antiqua"/>
                <w:color w:val="000000"/>
                <w:sz w:val="22"/>
                <w:szCs w:val="18"/>
              </w:rPr>
            </w:pPr>
            <w:bookmarkStart w:id="10" w:name="_Hlk159490196"/>
            <w:r w:rsidRPr="00E5643C">
              <w:rPr>
                <w:rFonts w:ascii="Book Antiqua" w:hAnsi="Book Antiqua"/>
                <w:color w:val="000000"/>
                <w:sz w:val="22"/>
                <w:szCs w:val="18"/>
              </w:rPr>
              <w:t>The student feels confident in his writing so she does not re-examine it. In addition, the student's hand feels stiff because basically ASD students have fine motoric limitations.</w:t>
            </w:r>
            <w:bookmarkEnd w:id="10"/>
          </w:p>
        </w:tc>
      </w:tr>
      <w:tr w:rsidR="000D2F87" w:rsidRPr="00E5643C" w:rsidTr="00E7496D">
        <w:trPr>
          <w:trHeight w:val="20"/>
        </w:trPr>
        <w:tc>
          <w:tcPr>
            <w:tcW w:w="1501" w:type="dxa"/>
            <w:vAlign w:val="center"/>
          </w:tcPr>
          <w:p w:rsidR="000D2F87" w:rsidRPr="00E5643C" w:rsidRDefault="000D2F87" w:rsidP="00E7496D">
            <w:pPr>
              <w:spacing w:before="0" w:line="240" w:lineRule="auto"/>
              <w:jc w:val="left"/>
              <w:rPr>
                <w:rFonts w:ascii="Book Antiqua" w:hAnsi="Book Antiqua"/>
                <w:bCs/>
                <w:color w:val="000000"/>
                <w:sz w:val="22"/>
                <w:szCs w:val="18"/>
              </w:rPr>
            </w:pPr>
            <w:r w:rsidRPr="00E5643C">
              <w:rPr>
                <w:rFonts w:ascii="Book Antiqua" w:hAnsi="Book Antiqua"/>
                <w:bCs/>
                <w:color w:val="000000"/>
                <w:sz w:val="22"/>
                <w:szCs w:val="18"/>
              </w:rPr>
              <w:t>Publishing</w:t>
            </w:r>
          </w:p>
        </w:tc>
        <w:tc>
          <w:tcPr>
            <w:tcW w:w="3060" w:type="dxa"/>
            <w:shd w:val="clear" w:color="auto" w:fill="auto"/>
            <w:vAlign w:val="center"/>
          </w:tcPr>
          <w:p w:rsidR="000D2F87" w:rsidRPr="00E5643C" w:rsidRDefault="000D2F87" w:rsidP="00E7496D">
            <w:pPr>
              <w:spacing w:before="0" w:line="240" w:lineRule="auto"/>
              <w:rPr>
                <w:rFonts w:ascii="Book Antiqua" w:hAnsi="Book Antiqua"/>
                <w:bCs/>
                <w:color w:val="000000"/>
                <w:sz w:val="22"/>
                <w:szCs w:val="18"/>
              </w:rPr>
            </w:pPr>
            <w:r w:rsidRPr="00E5643C">
              <w:rPr>
                <w:rFonts w:ascii="Book Antiqua" w:hAnsi="Book Antiqua"/>
                <w:bCs/>
                <w:color w:val="000000"/>
                <w:sz w:val="22"/>
                <w:szCs w:val="18"/>
              </w:rPr>
              <w:t>Student presents her writing to audiences in front of the class.</w:t>
            </w:r>
          </w:p>
        </w:tc>
        <w:tc>
          <w:tcPr>
            <w:tcW w:w="571" w:type="dxa"/>
            <w:shd w:val="clear" w:color="auto" w:fill="auto"/>
          </w:tcPr>
          <w:p w:rsidR="000D2F87" w:rsidRPr="00E5643C" w:rsidRDefault="000D2F87" w:rsidP="00DA4F33">
            <w:pPr>
              <w:spacing w:before="0" w:line="240" w:lineRule="auto"/>
              <w:jc w:val="center"/>
              <w:rPr>
                <w:rFonts w:ascii="Book Antiqua" w:hAnsi="Book Antiqua"/>
                <w:bCs/>
                <w:color w:val="000000"/>
                <w:sz w:val="22"/>
                <w:szCs w:val="18"/>
              </w:rPr>
            </w:pPr>
            <w:r w:rsidRPr="00E5643C">
              <w:rPr>
                <w:rFonts w:ascii="MS Gothic" w:eastAsia="MS Gothic" w:hAnsi="MS Gothic" w:cs="MS Gothic" w:hint="eastAsia"/>
                <w:bCs/>
                <w:color w:val="000000"/>
                <w:sz w:val="22"/>
                <w:szCs w:val="18"/>
              </w:rPr>
              <w:t>✔</w:t>
            </w:r>
          </w:p>
        </w:tc>
        <w:tc>
          <w:tcPr>
            <w:tcW w:w="577" w:type="dxa"/>
            <w:shd w:val="clear" w:color="auto" w:fill="auto"/>
          </w:tcPr>
          <w:p w:rsidR="000D2F87" w:rsidRPr="00E5643C" w:rsidRDefault="000D2F87" w:rsidP="00DA4F33">
            <w:pPr>
              <w:spacing w:before="0" w:line="240" w:lineRule="auto"/>
              <w:jc w:val="center"/>
              <w:rPr>
                <w:rFonts w:ascii="Book Antiqua" w:hAnsi="Book Antiqua"/>
                <w:color w:val="000000"/>
                <w:sz w:val="22"/>
                <w:szCs w:val="18"/>
              </w:rPr>
            </w:pPr>
          </w:p>
        </w:tc>
        <w:tc>
          <w:tcPr>
            <w:tcW w:w="3155" w:type="dxa"/>
            <w:shd w:val="clear" w:color="auto" w:fill="auto"/>
          </w:tcPr>
          <w:p w:rsidR="000D2F87" w:rsidRPr="00E5643C" w:rsidRDefault="000D2F87" w:rsidP="00A636A8">
            <w:pPr>
              <w:spacing w:before="0" w:line="240" w:lineRule="auto"/>
              <w:rPr>
                <w:rFonts w:ascii="Book Antiqua" w:hAnsi="Book Antiqua"/>
                <w:color w:val="000000"/>
                <w:sz w:val="22"/>
                <w:szCs w:val="18"/>
              </w:rPr>
            </w:pPr>
            <w:r w:rsidRPr="00E5643C">
              <w:rPr>
                <w:rFonts w:ascii="Book Antiqua" w:hAnsi="Book Antiqua"/>
                <w:color w:val="000000"/>
                <w:sz w:val="22"/>
                <w:szCs w:val="18"/>
              </w:rPr>
              <w:t>The student displays the writing that has been made and explains the content of the writing in front of the class.</w:t>
            </w:r>
          </w:p>
        </w:tc>
      </w:tr>
      <w:bookmarkEnd w:id="6"/>
    </w:tbl>
    <w:p w:rsidR="00FA0BB3" w:rsidRPr="003A4652" w:rsidRDefault="00FA0BB3" w:rsidP="00E7496D">
      <w:pPr>
        <w:spacing w:before="0" w:line="360" w:lineRule="auto"/>
        <w:ind w:firstLine="720"/>
        <w:rPr>
          <w:rFonts w:ascii="Book Antiqua" w:hAnsi="Book Antiqua"/>
          <w:sz w:val="22"/>
          <w:szCs w:val="22"/>
          <w:lang w:val="en-US"/>
        </w:rPr>
      </w:pPr>
    </w:p>
    <w:p w:rsidR="00CB021B" w:rsidRPr="003A4652" w:rsidRDefault="00EE75F7" w:rsidP="00C05E63">
      <w:pPr>
        <w:spacing w:before="0" w:line="360" w:lineRule="auto"/>
        <w:ind w:firstLine="720"/>
        <w:rPr>
          <w:rFonts w:ascii="Book Antiqua" w:hAnsi="Book Antiqua"/>
          <w:sz w:val="22"/>
          <w:szCs w:val="22"/>
          <w:lang w:val="en-US"/>
        </w:rPr>
      </w:pPr>
      <w:bookmarkStart w:id="11" w:name="_Hlk159337363"/>
      <w:r w:rsidRPr="003A4652">
        <w:rPr>
          <w:rFonts w:ascii="Book Antiqua" w:hAnsi="Book Antiqua"/>
          <w:sz w:val="22"/>
          <w:szCs w:val="22"/>
          <w:lang w:val="en-US"/>
        </w:rPr>
        <w:t>For observation,</w:t>
      </w:r>
      <w:r w:rsidR="009E673B" w:rsidRPr="003A4652">
        <w:rPr>
          <w:rFonts w:ascii="Book Antiqua" w:hAnsi="Book Antiqua"/>
          <w:sz w:val="22"/>
          <w:szCs w:val="22"/>
          <w:lang w:val="en-US"/>
        </w:rPr>
        <w:t xml:space="preserve"> the researchers used </w:t>
      </w:r>
      <w:r w:rsidRPr="003A4652">
        <w:rPr>
          <w:rFonts w:ascii="Book Antiqua" w:hAnsi="Book Antiqua"/>
          <w:sz w:val="22"/>
          <w:szCs w:val="22"/>
          <w:lang w:val="en-US"/>
        </w:rPr>
        <w:t>writing process in ASD to create the instrument. This process consists of five stages, namely prewriting, drafting, revising, proof</w:t>
      </w:r>
      <w:r w:rsidR="00CB021B" w:rsidRPr="003A4652">
        <w:rPr>
          <w:rFonts w:ascii="Book Antiqua" w:hAnsi="Book Antiqua"/>
          <w:sz w:val="22"/>
          <w:szCs w:val="22"/>
          <w:lang w:val="en-US"/>
        </w:rPr>
        <w:t>r</w:t>
      </w:r>
      <w:r w:rsidRPr="003A4652">
        <w:rPr>
          <w:rFonts w:ascii="Book Antiqua" w:hAnsi="Book Antiqua"/>
          <w:sz w:val="22"/>
          <w:szCs w:val="22"/>
          <w:lang w:val="en-US"/>
        </w:rPr>
        <w:t xml:space="preserve">eading, and publishing. The video prompting used was how to make apple juice with </w:t>
      </w:r>
      <w:proofErr w:type="gramStart"/>
      <w:r w:rsidRPr="003A4652">
        <w:rPr>
          <w:rFonts w:ascii="Book Antiqua" w:hAnsi="Book Antiqua"/>
          <w:sz w:val="22"/>
          <w:szCs w:val="22"/>
          <w:lang w:val="en-US"/>
        </w:rPr>
        <w:t>a duration</w:t>
      </w:r>
      <w:proofErr w:type="gramEnd"/>
      <w:r w:rsidRPr="003A4652">
        <w:rPr>
          <w:rFonts w:ascii="Book Antiqua" w:hAnsi="Book Antiqua"/>
          <w:sz w:val="22"/>
          <w:szCs w:val="22"/>
          <w:lang w:val="en-US"/>
        </w:rPr>
        <w:t xml:space="preserve"> of </w:t>
      </w:r>
      <w:r w:rsidR="00373B83" w:rsidRPr="003A4652">
        <w:rPr>
          <w:rFonts w:ascii="Book Antiqua" w:hAnsi="Book Antiqua"/>
          <w:sz w:val="22"/>
          <w:szCs w:val="22"/>
          <w:lang w:val="en-US"/>
        </w:rPr>
        <w:t>3</w:t>
      </w:r>
      <w:r w:rsidRPr="003A4652">
        <w:rPr>
          <w:rFonts w:ascii="Book Antiqua" w:hAnsi="Book Antiqua"/>
          <w:sz w:val="22"/>
          <w:szCs w:val="22"/>
          <w:lang w:val="en-US"/>
        </w:rPr>
        <w:t xml:space="preserve"> minutes. And from the observation, it was found that students could follow the writing process well using video prompting. </w:t>
      </w:r>
    </w:p>
    <w:p w:rsidR="000033D5" w:rsidRPr="003A4652" w:rsidRDefault="003E03AE" w:rsidP="00C05E63">
      <w:pPr>
        <w:spacing w:before="0" w:line="360" w:lineRule="auto"/>
        <w:ind w:firstLine="720"/>
        <w:rPr>
          <w:rFonts w:ascii="Book Antiqua" w:hAnsi="Book Antiqua"/>
          <w:sz w:val="22"/>
          <w:szCs w:val="22"/>
          <w:lang w:val="en-US"/>
        </w:rPr>
      </w:pPr>
      <w:r>
        <w:rPr>
          <w:rFonts w:ascii="Book Antiqua" w:hAnsi="Book Antiqua"/>
          <w:sz w:val="22"/>
          <w:szCs w:val="22"/>
          <w:lang w:val="en-US"/>
        </w:rPr>
        <w:t>T</w:t>
      </w:r>
      <w:r w:rsidR="000033D5" w:rsidRPr="003A4652">
        <w:rPr>
          <w:rFonts w:ascii="Book Antiqua" w:hAnsi="Book Antiqua"/>
          <w:sz w:val="22"/>
          <w:szCs w:val="22"/>
          <w:lang w:val="en-US"/>
        </w:rPr>
        <w:t xml:space="preserve">he first step is prewriting. </w:t>
      </w:r>
      <w:r w:rsidRPr="003E03AE">
        <w:rPr>
          <w:rFonts w:ascii="Book Antiqua" w:hAnsi="Book Antiqua"/>
          <w:sz w:val="22"/>
          <w:szCs w:val="22"/>
          <w:lang w:val="en-US"/>
        </w:rPr>
        <w:t>Th</w:t>
      </w:r>
      <w:r>
        <w:rPr>
          <w:rFonts w:ascii="Book Antiqua" w:hAnsi="Book Antiqua"/>
          <w:sz w:val="22"/>
          <w:szCs w:val="22"/>
          <w:lang w:val="en-US"/>
        </w:rPr>
        <w:t>e</w:t>
      </w:r>
      <w:r w:rsidRPr="003E03AE">
        <w:rPr>
          <w:rFonts w:ascii="Book Antiqua" w:hAnsi="Book Antiqua"/>
          <w:sz w:val="22"/>
          <w:szCs w:val="22"/>
          <w:lang w:val="en-US"/>
        </w:rPr>
        <w:t xml:space="preserve"> student has been able to plan what they will write according to the instructions in the video.</w:t>
      </w:r>
      <w:r w:rsidR="000033D5" w:rsidRPr="003A4652">
        <w:rPr>
          <w:rFonts w:ascii="Book Antiqua" w:hAnsi="Book Antiqua"/>
          <w:sz w:val="22"/>
          <w:szCs w:val="22"/>
          <w:lang w:val="en-US"/>
        </w:rPr>
        <w:t xml:space="preserve"> The evidence is that students beg</w:t>
      </w:r>
      <w:r>
        <w:rPr>
          <w:rFonts w:ascii="Book Antiqua" w:hAnsi="Book Antiqua"/>
          <w:sz w:val="22"/>
          <w:szCs w:val="22"/>
          <w:lang w:val="en-US"/>
        </w:rPr>
        <w:t>a</w:t>
      </w:r>
      <w:r w:rsidR="000033D5" w:rsidRPr="003A4652">
        <w:rPr>
          <w:rFonts w:ascii="Book Antiqua" w:hAnsi="Book Antiqua"/>
          <w:sz w:val="22"/>
          <w:szCs w:val="22"/>
          <w:lang w:val="en-US"/>
        </w:rPr>
        <w:t xml:space="preserve">n to understand the discussion in the video about making apple juice. </w:t>
      </w:r>
      <w:r w:rsidR="002D1521" w:rsidRPr="002D1521">
        <w:rPr>
          <w:rFonts w:ascii="Book Antiqua" w:hAnsi="Book Antiqua"/>
          <w:sz w:val="22"/>
          <w:szCs w:val="22"/>
          <w:lang w:val="en-US"/>
        </w:rPr>
        <w:t>The student was able to mention the context in the video, but when asked to explain in detail, this student always answered "how to make apple juice"</w:t>
      </w:r>
      <w:r w:rsidR="000033D5" w:rsidRPr="003A4652">
        <w:rPr>
          <w:rFonts w:ascii="Book Antiqua" w:hAnsi="Book Antiqua"/>
          <w:sz w:val="22"/>
          <w:szCs w:val="22"/>
          <w:lang w:val="en-US"/>
        </w:rPr>
        <w:t>.</w:t>
      </w:r>
      <w:r w:rsidR="0071388F" w:rsidRPr="003A4652">
        <w:rPr>
          <w:rFonts w:ascii="Book Antiqua" w:hAnsi="Book Antiqua"/>
        </w:rPr>
        <w:t xml:space="preserve"> </w:t>
      </w:r>
      <w:r w:rsidR="0071388F" w:rsidRPr="003A4652">
        <w:rPr>
          <w:rFonts w:ascii="Book Antiqua" w:hAnsi="Book Antiqua"/>
          <w:sz w:val="22"/>
          <w:szCs w:val="22"/>
        </w:rPr>
        <w:t xml:space="preserve">This is because ASD children have difficulty in concentrating in lessons and interacting with others </w:t>
      </w:r>
      <w:r w:rsidR="0071388F" w:rsidRPr="003A4652">
        <w:rPr>
          <w:rFonts w:ascii="Book Antiqua" w:hAnsi="Book Antiqua"/>
          <w:sz w:val="22"/>
          <w:szCs w:val="22"/>
        </w:rPr>
        <w:fldChar w:fldCharType="begin" w:fldLock="1"/>
      </w:r>
      <w:r w:rsidR="0071388F" w:rsidRPr="003A4652">
        <w:rPr>
          <w:rFonts w:ascii="Book Antiqua" w:hAnsi="Book Antiqua"/>
          <w:sz w:val="22"/>
          <w:szCs w:val="22"/>
        </w:rPr>
        <w:instrText>ADDIN CSL_CITATION {"citationItems":[{"id":"ITEM-1","itemData":{"ISBN":"9786239724801","abstract":"Tujuan dari penelitian ini untuk mengetahui penerapan social story dengan teknik prompting dalam meningkatkan keterampilan sosial anak autis. Social story digunakan untuk mengajarkan perilaku-perilaku yang defisit pada anak dengan gangguan autis, agar …","author":[{"dropping-particle":"","family":"Permatasari","given":"N","non-dropping-particle":"","parse-names":false,"suffix":""}],"container-title":"Temu Ilmiah Nasional (TEMILNAS XII)","id":"ITEM-1","issue":"Temilnas Xii","issued":{"date-parts":[["2021"]]},"page":"15-31","title":"Penerapan Social story dengan Teknik Prompting dalam Meningkatkan Keterampilan Sosial Anak Autis","type":"article-journal"},"uris":["http://www.mendeley.com/documents/?uuid=cf7b75b9-6975-49a5-b191-098c125effef"]}],"mendeley":{"formattedCitation":"(Permatasari, 2021)","plainTextFormattedCitation":"(Permatasari, 2021)","previouslyFormattedCitation":"(Permatasari, 2021)"},"properties":{"noteIndex":0},"schema":"https://github.com/citation-style-language/schema/raw/master/csl-citation.json"}</w:instrText>
      </w:r>
      <w:r w:rsidR="0071388F" w:rsidRPr="003A4652">
        <w:rPr>
          <w:rFonts w:ascii="Book Antiqua" w:hAnsi="Book Antiqua"/>
          <w:sz w:val="22"/>
          <w:szCs w:val="22"/>
        </w:rPr>
        <w:fldChar w:fldCharType="separate"/>
      </w:r>
      <w:r w:rsidR="0071388F" w:rsidRPr="003A4652">
        <w:rPr>
          <w:rFonts w:ascii="Book Antiqua" w:hAnsi="Book Antiqua"/>
          <w:noProof/>
          <w:sz w:val="22"/>
          <w:szCs w:val="22"/>
        </w:rPr>
        <w:t>(Permatasari, 2021)</w:t>
      </w:r>
      <w:r w:rsidR="0071388F" w:rsidRPr="003A4652">
        <w:rPr>
          <w:rFonts w:ascii="Book Antiqua" w:hAnsi="Book Antiqua"/>
          <w:sz w:val="22"/>
          <w:szCs w:val="22"/>
        </w:rPr>
        <w:fldChar w:fldCharType="end"/>
      </w:r>
      <w:r w:rsidR="0071388F" w:rsidRPr="003A4652">
        <w:rPr>
          <w:rFonts w:ascii="Book Antiqua" w:hAnsi="Book Antiqua"/>
          <w:sz w:val="22"/>
          <w:szCs w:val="22"/>
        </w:rPr>
        <w:t>.</w:t>
      </w:r>
    </w:p>
    <w:p w:rsidR="00EE75F7" w:rsidRPr="003A4652" w:rsidRDefault="000D2F87" w:rsidP="00C05E63">
      <w:pPr>
        <w:spacing w:before="0" w:line="360" w:lineRule="auto"/>
        <w:ind w:firstLine="720"/>
        <w:rPr>
          <w:rFonts w:ascii="Book Antiqua" w:hAnsi="Book Antiqua"/>
          <w:sz w:val="22"/>
          <w:szCs w:val="22"/>
          <w:lang w:val="en-US"/>
        </w:rPr>
      </w:pPr>
      <w:r w:rsidRPr="003A4652">
        <w:rPr>
          <w:rFonts w:ascii="Book Antiqua" w:hAnsi="Book Antiqua"/>
          <w:sz w:val="22"/>
          <w:szCs w:val="22"/>
          <w:lang w:val="en-US"/>
        </w:rPr>
        <w:t xml:space="preserve">The second step is drafting. </w:t>
      </w:r>
      <w:r w:rsidR="002D1521" w:rsidRPr="002D1521">
        <w:rPr>
          <w:rFonts w:ascii="Book Antiqua" w:hAnsi="Book Antiqua"/>
          <w:sz w:val="22"/>
          <w:szCs w:val="22"/>
          <w:lang w:val="en-US"/>
        </w:rPr>
        <w:t>Th</w:t>
      </w:r>
      <w:r w:rsidR="002D1521">
        <w:rPr>
          <w:rFonts w:ascii="Book Antiqua" w:hAnsi="Book Antiqua"/>
          <w:sz w:val="22"/>
          <w:szCs w:val="22"/>
          <w:lang w:val="en-US"/>
        </w:rPr>
        <w:t>e</w:t>
      </w:r>
      <w:r w:rsidR="002D1521" w:rsidRPr="002D1521">
        <w:rPr>
          <w:rFonts w:ascii="Book Antiqua" w:hAnsi="Book Antiqua"/>
          <w:sz w:val="22"/>
          <w:szCs w:val="22"/>
          <w:lang w:val="en-US"/>
        </w:rPr>
        <w:t xml:space="preserve"> student has been able to write down their ideas in step-by-step sentences according to the video. It is evident that this student has started to string sentences about how to make apple juice according to the video. </w:t>
      </w:r>
      <w:r w:rsidR="002D1521">
        <w:rPr>
          <w:rFonts w:ascii="Book Antiqua" w:hAnsi="Book Antiqua"/>
          <w:sz w:val="22"/>
          <w:szCs w:val="22"/>
          <w:lang w:val="en-US"/>
        </w:rPr>
        <w:t>The student</w:t>
      </w:r>
      <w:r w:rsidR="002D1521" w:rsidRPr="002D1521">
        <w:rPr>
          <w:rFonts w:ascii="Book Antiqua" w:hAnsi="Book Antiqua"/>
          <w:sz w:val="22"/>
          <w:szCs w:val="22"/>
          <w:lang w:val="en-US"/>
        </w:rPr>
        <w:t xml:space="preserve"> was able to write down steps such as preparing apples, cutting apples, putting apples into a blender, and pouring apple juice into a glass.</w:t>
      </w:r>
      <w:r w:rsidR="002D1521">
        <w:rPr>
          <w:rFonts w:ascii="Book Antiqua" w:hAnsi="Book Antiqua"/>
          <w:sz w:val="22"/>
          <w:szCs w:val="22"/>
          <w:lang w:val="en-US"/>
        </w:rPr>
        <w:t xml:space="preserve"> </w:t>
      </w:r>
      <w:r w:rsidR="002D1521" w:rsidRPr="00143B08">
        <w:t xml:space="preserve">However, this student has difficulty in </w:t>
      </w:r>
      <w:r w:rsidR="00B46CD2">
        <w:t>it</w:t>
      </w:r>
      <w:r w:rsidR="002D1521" w:rsidRPr="00143B08">
        <w:t xml:space="preserve"> into writing. This student needs teacher assistance to help remember each step in the video, because ASD students have limitations in remembering things.</w:t>
      </w:r>
      <w:r w:rsidR="002D1521">
        <w:t xml:space="preserve"> </w:t>
      </w:r>
      <w:r w:rsidR="002D1521" w:rsidRPr="00E93268">
        <w:t>And this requires the right media for learning ASD children in writing, such as using video prompting</w:t>
      </w:r>
      <w:r w:rsidR="002D1521">
        <w:t xml:space="preserve">. </w:t>
      </w:r>
      <w:r w:rsidR="0071388F" w:rsidRPr="003A4652">
        <w:rPr>
          <w:rFonts w:ascii="Book Antiqua" w:hAnsi="Book Antiqua"/>
          <w:sz w:val="22"/>
          <w:szCs w:val="22"/>
        </w:rPr>
        <w:t xml:space="preserve">And this is relevant to </w:t>
      </w:r>
      <w:r w:rsidR="0071388F" w:rsidRPr="003A4652">
        <w:rPr>
          <w:rFonts w:ascii="Book Antiqua" w:hAnsi="Book Antiqua"/>
          <w:sz w:val="22"/>
          <w:szCs w:val="22"/>
        </w:rPr>
        <w:fldChar w:fldCharType="begin" w:fldLock="1"/>
      </w:r>
      <w:r w:rsidR="0071388F" w:rsidRPr="003A4652">
        <w:rPr>
          <w:rFonts w:ascii="Book Antiqua" w:hAnsi="Book Antiqua"/>
          <w:sz w:val="22"/>
          <w:szCs w:val="22"/>
        </w:rPr>
        <w:instrText>ADDIN CSL_CITATION {"citationItems":[{"id":"ITEM-1","itemData":{"URL":"https://digitalcommons.coastal.edu/honors-theses/446","author":[{"dropping-particle":"","family":"Still","given":"Patricia","non-dropping-particle":"","parse-names":false,"suffix":""}],"id":"ITEM-1","issued":{"date-parts":[["0"]]},"title":"Video Modeling vs. Video Prompting with Task Analysis: Which Video Modeling vs. Video Prompting with Task Analysis: Which one do students with ID respond better to? one do students with ID respond better to?","type":"webpage"},"uris":["http://www.mendeley.com/documents/?uuid=65bdc715-7823-38b7-a642-6709182ec916"]}],"mendeley":{"formattedCitation":"(Still, n.d.)","manualFormatting":"(Still, 2022)","plainTextFormattedCitation":"(Still, n.d.)","previouslyFormattedCitation":"(Still, n.d.)"},"properties":{"noteIndex":0},"schema":"https://github.com/citation-style-language/schema/raw/master/csl-citation.json"}</w:instrText>
      </w:r>
      <w:r w:rsidR="0071388F" w:rsidRPr="003A4652">
        <w:rPr>
          <w:rFonts w:ascii="Book Antiqua" w:hAnsi="Book Antiqua"/>
          <w:sz w:val="22"/>
          <w:szCs w:val="22"/>
        </w:rPr>
        <w:fldChar w:fldCharType="separate"/>
      </w:r>
      <w:r w:rsidR="0071388F" w:rsidRPr="003A4652">
        <w:rPr>
          <w:rFonts w:ascii="Book Antiqua" w:hAnsi="Book Antiqua"/>
          <w:noProof/>
          <w:sz w:val="22"/>
          <w:szCs w:val="22"/>
        </w:rPr>
        <w:t>(Still, 2022)</w:t>
      </w:r>
      <w:r w:rsidR="0071388F" w:rsidRPr="003A4652">
        <w:rPr>
          <w:rFonts w:ascii="Book Antiqua" w:hAnsi="Book Antiqua"/>
          <w:sz w:val="22"/>
          <w:szCs w:val="22"/>
        </w:rPr>
        <w:fldChar w:fldCharType="end"/>
      </w:r>
      <w:r w:rsidR="0071388F" w:rsidRPr="003A4652">
        <w:rPr>
          <w:rFonts w:ascii="Book Antiqua" w:hAnsi="Book Antiqua"/>
          <w:sz w:val="22"/>
          <w:szCs w:val="22"/>
        </w:rPr>
        <w:t xml:space="preserve"> about video prompting is effective instructional technology for learning ASD student.</w:t>
      </w:r>
    </w:p>
    <w:p w:rsidR="003F3ED0" w:rsidRPr="003A4652" w:rsidRDefault="00A04958" w:rsidP="00B46CD2">
      <w:pPr>
        <w:spacing w:before="0" w:line="360" w:lineRule="auto"/>
        <w:ind w:firstLine="720"/>
        <w:rPr>
          <w:rFonts w:ascii="Book Antiqua" w:hAnsi="Book Antiqua"/>
          <w:sz w:val="22"/>
          <w:szCs w:val="22"/>
          <w:lang w:val="en-US"/>
        </w:rPr>
      </w:pPr>
      <w:r w:rsidRPr="003A4652">
        <w:rPr>
          <w:rFonts w:ascii="Book Antiqua" w:hAnsi="Book Antiqua"/>
          <w:sz w:val="22"/>
          <w:szCs w:val="22"/>
          <w:lang w:val="en-US"/>
        </w:rPr>
        <w:lastRenderedPageBreak/>
        <w:t>The third step is revising. The student also revised the writing that had been written previously. By playing back the video and matching with the results of h</w:t>
      </w:r>
      <w:r w:rsidR="00FB1558" w:rsidRPr="003A4652">
        <w:rPr>
          <w:rFonts w:ascii="Book Antiqua" w:hAnsi="Book Antiqua"/>
          <w:sz w:val="22"/>
          <w:szCs w:val="22"/>
          <w:lang w:val="en-US"/>
        </w:rPr>
        <w:t>er</w:t>
      </w:r>
      <w:r w:rsidRPr="003A4652">
        <w:rPr>
          <w:rFonts w:ascii="Book Antiqua" w:hAnsi="Book Antiqua"/>
          <w:sz w:val="22"/>
          <w:szCs w:val="22"/>
          <w:lang w:val="en-US"/>
        </w:rPr>
        <w:t xml:space="preserve"> writing. And when there are shortcomings or mistakes, </w:t>
      </w:r>
      <w:r w:rsidR="00B46CD2">
        <w:rPr>
          <w:rFonts w:ascii="Book Antiqua" w:hAnsi="Book Antiqua"/>
          <w:sz w:val="22"/>
          <w:szCs w:val="22"/>
          <w:lang w:val="en-US"/>
        </w:rPr>
        <w:t>the student</w:t>
      </w:r>
      <w:r w:rsidRPr="003A4652">
        <w:rPr>
          <w:rFonts w:ascii="Book Antiqua" w:hAnsi="Book Antiqua"/>
          <w:sz w:val="22"/>
          <w:szCs w:val="22"/>
          <w:lang w:val="en-US"/>
        </w:rPr>
        <w:t xml:space="preserve"> immediately corrects them, </w:t>
      </w:r>
      <w:r w:rsidR="003F3ED0" w:rsidRPr="003A4652">
        <w:rPr>
          <w:rFonts w:ascii="Book Antiqua" w:hAnsi="Book Antiqua"/>
          <w:sz w:val="22"/>
          <w:szCs w:val="22"/>
          <w:lang w:val="en-US"/>
        </w:rPr>
        <w:t xml:space="preserve">such as when </w:t>
      </w:r>
      <w:r w:rsidR="00B46CD2">
        <w:rPr>
          <w:rFonts w:ascii="Book Antiqua" w:hAnsi="Book Antiqua"/>
          <w:sz w:val="22"/>
          <w:szCs w:val="22"/>
          <w:lang w:val="en-US"/>
        </w:rPr>
        <w:t>t</w:t>
      </w:r>
      <w:r w:rsidR="00B46CD2" w:rsidRPr="00B46CD2">
        <w:rPr>
          <w:rFonts w:ascii="Book Antiqua" w:hAnsi="Book Antiqua"/>
          <w:sz w:val="22"/>
          <w:szCs w:val="22"/>
          <w:lang w:val="en-US"/>
        </w:rPr>
        <w:t>he student forgot to write down the steps to add sugar and water to the apple juice in the blender. </w:t>
      </w:r>
      <w:r w:rsidR="0071388F" w:rsidRPr="003A4652">
        <w:rPr>
          <w:rFonts w:ascii="Book Antiqua" w:hAnsi="Book Antiqua"/>
          <w:sz w:val="22"/>
          <w:szCs w:val="22"/>
          <w:lang w:val="en-US"/>
        </w:rPr>
        <w:t xml:space="preserve">And this is relevant to </w:t>
      </w:r>
      <w:r w:rsidR="0071388F" w:rsidRPr="003A4652">
        <w:rPr>
          <w:rFonts w:ascii="Book Antiqua" w:hAnsi="Book Antiqua"/>
          <w:sz w:val="22"/>
          <w:szCs w:val="22"/>
          <w:lang w:val="en-US"/>
        </w:rPr>
        <w:fldChar w:fldCharType="begin" w:fldLock="1"/>
      </w:r>
      <w:r w:rsidR="0071388F" w:rsidRPr="003A4652">
        <w:rPr>
          <w:rFonts w:ascii="Book Antiqua" w:hAnsi="Book Antiqua"/>
          <w:sz w:val="22"/>
          <w:szCs w:val="22"/>
          <w:lang w:val="en-US"/>
        </w:rPr>
        <w:instrText>ADDIN CSL_CITATION {"citationItems":[{"id":"ITEM-1","itemData":{"author":[{"dropping-particle":"","family":"Wertalik","given":"Jennifer L","non-dropping-particle":"","parse-names":false,"suffix":""},{"dropping-particle":"","family":"Mcnaughton","given":"David","non-dropping-particle":"","parse-names":false,"suffix":""},{"dropping-particle":"","family":"Wolfe","given":"Pamela","non-dropping-particle":"","parse-names":false,"suffix":""}],"id":"ITEM-1","issue":"August","issued":{"date-parts":[["2017"]]},"title":"by","type":"article-journal"},"uris":["http://www.mendeley.com/documents/?uuid=1f5aa173-3faa-4857-8153-5c78e9035bac"]}],"mendeley":{"formattedCitation":"(Wertalik et al., 2017)","plainTextFormattedCitation":"(Wertalik et al., 2017)","previouslyFormattedCitation":"(Wertalik et al., 2017)"},"properties":{"noteIndex":0},"schema":"https://github.com/citation-style-language/schema/raw/master/csl-citation.json"}</w:instrText>
      </w:r>
      <w:r w:rsidR="0071388F" w:rsidRPr="003A4652">
        <w:rPr>
          <w:rFonts w:ascii="Book Antiqua" w:hAnsi="Book Antiqua"/>
          <w:sz w:val="22"/>
          <w:szCs w:val="22"/>
          <w:lang w:val="en-US"/>
        </w:rPr>
        <w:fldChar w:fldCharType="separate"/>
      </w:r>
      <w:r w:rsidR="0071388F" w:rsidRPr="003A4652">
        <w:rPr>
          <w:rFonts w:ascii="Book Antiqua" w:hAnsi="Book Antiqua"/>
          <w:noProof/>
          <w:sz w:val="22"/>
          <w:szCs w:val="22"/>
          <w:lang w:val="en-US"/>
        </w:rPr>
        <w:t>(Wertalik et al., 2017)</w:t>
      </w:r>
      <w:r w:rsidR="0071388F" w:rsidRPr="003A4652">
        <w:rPr>
          <w:rFonts w:ascii="Book Antiqua" w:hAnsi="Book Antiqua"/>
          <w:sz w:val="22"/>
          <w:szCs w:val="22"/>
          <w:lang w:val="en-US"/>
        </w:rPr>
        <w:fldChar w:fldCharType="end"/>
      </w:r>
      <w:r w:rsidR="0071388F" w:rsidRPr="003A4652">
        <w:rPr>
          <w:rFonts w:ascii="Book Antiqua" w:hAnsi="Book Antiqua"/>
          <w:sz w:val="22"/>
          <w:szCs w:val="22"/>
          <w:lang w:val="en-US"/>
        </w:rPr>
        <w:t xml:space="preserve"> about the video prompting is one of the popular and outstanding learning technologies to improve overall learning outcomes for ASD students.</w:t>
      </w:r>
    </w:p>
    <w:p w:rsidR="000D2F87" w:rsidRPr="003A4652" w:rsidRDefault="003F3ED0" w:rsidP="0071388F">
      <w:pPr>
        <w:spacing w:before="0" w:line="360" w:lineRule="auto"/>
        <w:ind w:firstLine="720"/>
        <w:rPr>
          <w:rFonts w:ascii="Book Antiqua" w:hAnsi="Book Antiqua"/>
          <w:sz w:val="22"/>
          <w:szCs w:val="22"/>
          <w:lang w:val="en-US"/>
        </w:rPr>
      </w:pPr>
      <w:r w:rsidRPr="003A4652">
        <w:rPr>
          <w:rFonts w:ascii="Book Antiqua" w:hAnsi="Book Antiqua"/>
          <w:sz w:val="22"/>
          <w:szCs w:val="22"/>
          <w:lang w:val="en-US"/>
        </w:rPr>
        <w:t xml:space="preserve">The fourth step is proofreading. In here, the student does not do proofreading. </w:t>
      </w:r>
      <w:r w:rsidR="00B46CD2">
        <w:rPr>
          <w:rFonts w:ascii="Book Antiqua" w:hAnsi="Book Antiqua"/>
          <w:sz w:val="22"/>
          <w:szCs w:val="22"/>
          <w:lang w:val="en-US"/>
        </w:rPr>
        <w:t xml:space="preserve">The student </w:t>
      </w:r>
      <w:r w:rsidRPr="003A4652">
        <w:rPr>
          <w:rFonts w:ascii="Book Antiqua" w:hAnsi="Book Antiqua"/>
          <w:sz w:val="22"/>
          <w:szCs w:val="22"/>
          <w:lang w:val="en-US"/>
        </w:rPr>
        <w:t xml:space="preserve">did not double check writing </w:t>
      </w:r>
      <w:r w:rsidR="00B46CD2">
        <w:rPr>
          <w:rFonts w:ascii="Book Antiqua" w:hAnsi="Book Antiqua"/>
          <w:sz w:val="22"/>
          <w:szCs w:val="22"/>
          <w:lang w:val="en-US"/>
        </w:rPr>
        <w:t xml:space="preserve">result </w:t>
      </w:r>
      <w:r w:rsidRPr="003A4652">
        <w:rPr>
          <w:rFonts w:ascii="Book Antiqua" w:hAnsi="Book Antiqua"/>
          <w:sz w:val="22"/>
          <w:szCs w:val="22"/>
          <w:lang w:val="en-US"/>
        </w:rPr>
        <w:t xml:space="preserve">before sending it because this student felt confident with </w:t>
      </w:r>
      <w:r w:rsidR="00B46CD2">
        <w:rPr>
          <w:rFonts w:ascii="Book Antiqua" w:hAnsi="Book Antiqua"/>
          <w:sz w:val="22"/>
          <w:szCs w:val="22"/>
          <w:lang w:val="en-US"/>
        </w:rPr>
        <w:t xml:space="preserve">the student’s </w:t>
      </w:r>
      <w:r w:rsidRPr="003A4652">
        <w:rPr>
          <w:rFonts w:ascii="Book Antiqua" w:hAnsi="Book Antiqua"/>
          <w:sz w:val="22"/>
          <w:szCs w:val="22"/>
          <w:lang w:val="en-US"/>
        </w:rPr>
        <w:t>writing. In addition, the student's hand felt stiff because ASD students have fine motor limitations. The teacher who knew this was not a problem and instead appreciated the student for doing the task well.</w:t>
      </w:r>
      <w:r w:rsidR="0071388F" w:rsidRPr="003A4652">
        <w:rPr>
          <w:rFonts w:ascii="Book Antiqua" w:hAnsi="Book Antiqua"/>
          <w:sz w:val="22"/>
          <w:szCs w:val="22"/>
          <w:lang w:val="en-US"/>
        </w:rPr>
        <w:t xml:space="preserve"> And this is relevant to </w:t>
      </w:r>
      <w:r w:rsidR="004348FD" w:rsidRPr="003A4652">
        <w:rPr>
          <w:rFonts w:ascii="Book Antiqua" w:hAnsi="Book Antiqua"/>
          <w:sz w:val="22"/>
          <w:szCs w:val="22"/>
          <w:lang w:val="en-US"/>
        </w:rPr>
        <w:fldChar w:fldCharType="begin" w:fldLock="1"/>
      </w:r>
      <w:r w:rsidR="004348FD" w:rsidRPr="003A4652">
        <w:rPr>
          <w:rFonts w:ascii="Book Antiqua" w:hAnsi="Book Antiqua"/>
          <w:sz w:val="22"/>
          <w:szCs w:val="22"/>
          <w:lang w:val="en-US"/>
        </w:rPr>
        <w:instrText>ADDIN CSL_CITATION {"citationItems":[{"id":"ITEM-1","itemData":{"author":[{"dropping-particle":"","family":"Leach","given":"Linda","non-dropping-particle":"","parse-names":false,"suffix":""}],"id":"ITEM-1","issued":{"date-parts":[["2000"]]},"title":"SELF-DIRECTED LEARNING : THEORY AND PRACTICE","type":"article-journal"},"uris":["http://www.mendeley.com/documents/?uuid=14f7ebfd-b5f3-4890-8b40-5ad70d9a55ae"]}],"mendeley":{"formattedCitation":"(Leach, 2000)","manualFormatting":"(Leach, 2020)","plainTextFormattedCitation":"(Leach, 2000)","previouslyFormattedCitation":"(Leach, 2000)"},"properties":{"noteIndex":0},"schema":"https://github.com/citation-style-language/schema/raw/master/csl-citation.json"}</w:instrText>
      </w:r>
      <w:r w:rsidR="004348FD" w:rsidRPr="003A4652">
        <w:rPr>
          <w:rFonts w:ascii="Book Antiqua" w:hAnsi="Book Antiqua"/>
          <w:sz w:val="22"/>
          <w:szCs w:val="22"/>
          <w:lang w:val="en-US"/>
        </w:rPr>
        <w:fldChar w:fldCharType="separate"/>
      </w:r>
      <w:r w:rsidR="004348FD" w:rsidRPr="003A4652">
        <w:rPr>
          <w:rFonts w:ascii="Book Antiqua" w:hAnsi="Book Antiqua"/>
          <w:noProof/>
          <w:sz w:val="22"/>
          <w:szCs w:val="22"/>
          <w:lang w:val="en-US"/>
        </w:rPr>
        <w:t>(Leach, 2020)</w:t>
      </w:r>
      <w:r w:rsidR="004348FD" w:rsidRPr="003A4652">
        <w:rPr>
          <w:rFonts w:ascii="Book Antiqua" w:hAnsi="Book Antiqua"/>
          <w:sz w:val="22"/>
          <w:szCs w:val="22"/>
          <w:lang w:val="en-US"/>
        </w:rPr>
        <w:fldChar w:fldCharType="end"/>
      </w:r>
      <w:r w:rsidR="004348FD" w:rsidRPr="003A4652">
        <w:rPr>
          <w:rFonts w:ascii="Book Antiqua" w:hAnsi="Book Antiqua"/>
          <w:sz w:val="22"/>
          <w:szCs w:val="22"/>
          <w:lang w:val="en-US"/>
        </w:rPr>
        <w:t xml:space="preserve"> </w:t>
      </w:r>
      <w:r w:rsidR="0071388F" w:rsidRPr="003A4652">
        <w:rPr>
          <w:rFonts w:ascii="Book Antiqua" w:hAnsi="Book Antiqua"/>
          <w:sz w:val="22"/>
          <w:szCs w:val="22"/>
          <w:lang w:val="en-US"/>
        </w:rPr>
        <w:t>about the importance of collaboration between teachers and ASD students in learning using video prompting.</w:t>
      </w:r>
    </w:p>
    <w:p w:rsidR="007957CA" w:rsidRPr="003A4652" w:rsidRDefault="00AD7282" w:rsidP="007957CA">
      <w:pPr>
        <w:spacing w:before="0" w:line="360" w:lineRule="auto"/>
        <w:ind w:firstLine="720"/>
        <w:rPr>
          <w:rFonts w:ascii="Book Antiqua" w:hAnsi="Book Antiqua"/>
          <w:sz w:val="22"/>
          <w:szCs w:val="22"/>
          <w:lang w:val="en-US"/>
        </w:rPr>
      </w:pPr>
      <w:r w:rsidRPr="003A4652">
        <w:rPr>
          <w:rFonts w:ascii="Book Antiqua" w:hAnsi="Book Antiqua"/>
          <w:sz w:val="22"/>
          <w:szCs w:val="22"/>
          <w:lang w:val="en-US"/>
        </w:rPr>
        <w:t>And the final step is publishing. After finishing writing, the teacher asks the student to present her writing to her friends in class.</w:t>
      </w:r>
      <w:r w:rsidR="00804AAC">
        <w:rPr>
          <w:rFonts w:ascii="Book Antiqua" w:hAnsi="Book Antiqua"/>
          <w:sz w:val="22"/>
          <w:szCs w:val="22"/>
          <w:lang w:val="en-US"/>
        </w:rPr>
        <w:t xml:space="preserve"> The s</w:t>
      </w:r>
      <w:r w:rsidR="00804AAC" w:rsidRPr="00804AAC">
        <w:rPr>
          <w:rFonts w:ascii="Book Antiqua" w:hAnsi="Book Antiqua"/>
          <w:sz w:val="22"/>
          <w:szCs w:val="22"/>
          <w:lang w:val="en-US"/>
        </w:rPr>
        <w:t>tudent was able to display the writing they had written about how to make apple juice</w:t>
      </w:r>
      <w:r w:rsidRPr="003A4652">
        <w:rPr>
          <w:rFonts w:ascii="Book Antiqua" w:hAnsi="Book Antiqua"/>
          <w:sz w:val="22"/>
          <w:szCs w:val="22"/>
          <w:lang w:val="en-US"/>
        </w:rPr>
        <w:t>. Such as preparing apples, cutting apples, putting apples in a blender, add sugar and water to the apple juice in the blender, turn on the blender, wait until all the ingredients are mixed, turn off the blender, pouring apple juice into a glass, and apple juice is ready to be served.</w:t>
      </w:r>
      <w:r w:rsidR="009E673B" w:rsidRPr="003A4652">
        <w:rPr>
          <w:rFonts w:ascii="Book Antiqua" w:hAnsi="Book Antiqua"/>
          <w:sz w:val="22"/>
          <w:szCs w:val="22"/>
          <w:lang w:val="en-US"/>
        </w:rPr>
        <w:t xml:space="preserve"> And this result accordance with theory of</w:t>
      </w:r>
      <w:r w:rsidR="0071388F" w:rsidRPr="003A4652">
        <w:rPr>
          <w:rFonts w:ascii="Book Antiqua" w:hAnsi="Book Antiqua"/>
          <w:sz w:val="22"/>
          <w:szCs w:val="22"/>
          <w:lang w:val="en-US"/>
        </w:rPr>
        <w:t xml:space="preserve"> </w:t>
      </w:r>
      <w:r w:rsidR="0071388F" w:rsidRPr="003A4652">
        <w:rPr>
          <w:rFonts w:ascii="Book Antiqua" w:hAnsi="Book Antiqua"/>
          <w:sz w:val="22"/>
          <w:szCs w:val="22"/>
          <w:lang w:val="en-US"/>
        </w:rPr>
        <w:fldChar w:fldCharType="begin" w:fldLock="1"/>
      </w:r>
      <w:r w:rsidR="0071388F" w:rsidRPr="003A4652">
        <w:rPr>
          <w:rFonts w:ascii="Book Antiqua" w:hAnsi="Book Antiqua"/>
          <w:sz w:val="22"/>
          <w:szCs w:val="22"/>
          <w:lang w:val="en-US"/>
        </w:rPr>
        <w:instrText>ADDIN CSL_CITATION {"citationItems":[{"id":"ITEM-1","itemData":{"DOI":"10.31901/24566322.2023/40.1-3.1269","author":[{"dropping-particle":"","family":"Aljehany","given":"Mashal S","non-dropping-particle":"","parse-names":false,"suffix":""},{"dropping-particle":"","family":"Alsamiri","given":"Yasir A","non-dropping-particle":"","parse-names":false,"suffix":""},{"dropping-particle":"","family":"Hussain","given":"Malik A","non-dropping-particle":"","parse-names":false,"suffix":""},{"dropping-particle":"","family":"Alsawalem","given":"Ibraheem M","non-dropping-particle":"","parse-names":false,"suffix":""}],"id":"ITEM-1","issue":"Since 2009","issued":{"date-parts":[["2023"]]},"page":"90-98","title":"The Effect of Video Prompting on Individuals with Autism Spectrum Disorder : An Extended Meta-analysis","type":"article-journal","volume":"40"},"uris":["http://www.mendeley.com/documents/?uuid=cd530dc5-7e6e-456d-b70c-99e7a6b57d32"]}],"mendeley":{"formattedCitation":"(Aljehany et al., 2023)","plainTextFormattedCitation":"(Aljehany et al., 2023)","previouslyFormattedCitation":"(Aljehany et al., 2023)"},"properties":{"noteIndex":0},"schema":"https://github.com/citation-style-language/schema/raw/master/csl-citation.json"}</w:instrText>
      </w:r>
      <w:r w:rsidR="0071388F" w:rsidRPr="003A4652">
        <w:rPr>
          <w:rFonts w:ascii="Book Antiqua" w:hAnsi="Book Antiqua"/>
          <w:sz w:val="22"/>
          <w:szCs w:val="22"/>
          <w:lang w:val="en-US"/>
        </w:rPr>
        <w:fldChar w:fldCharType="separate"/>
      </w:r>
      <w:r w:rsidR="0071388F" w:rsidRPr="003A4652">
        <w:rPr>
          <w:rFonts w:ascii="Book Antiqua" w:hAnsi="Book Antiqua"/>
          <w:noProof/>
          <w:sz w:val="22"/>
          <w:szCs w:val="22"/>
          <w:lang w:val="en-US"/>
        </w:rPr>
        <w:t>(Aljehany et al., 2023)</w:t>
      </w:r>
      <w:r w:rsidR="0071388F" w:rsidRPr="003A4652">
        <w:rPr>
          <w:rFonts w:ascii="Book Antiqua" w:hAnsi="Book Antiqua"/>
          <w:sz w:val="22"/>
          <w:szCs w:val="22"/>
          <w:lang w:val="en-US"/>
        </w:rPr>
        <w:fldChar w:fldCharType="end"/>
      </w:r>
      <w:r w:rsidR="009E673B" w:rsidRPr="003A4652">
        <w:rPr>
          <w:rFonts w:ascii="Book Antiqua" w:hAnsi="Book Antiqua"/>
          <w:sz w:val="22"/>
          <w:szCs w:val="22"/>
          <w:lang w:val="en-US"/>
        </w:rPr>
        <w:t xml:space="preserve"> about observation </w:t>
      </w:r>
      <w:r w:rsidR="00163D04" w:rsidRPr="003A4652">
        <w:rPr>
          <w:rFonts w:ascii="Book Antiqua" w:hAnsi="Book Antiqua"/>
          <w:sz w:val="22"/>
          <w:szCs w:val="22"/>
          <w:lang w:val="en-US"/>
        </w:rPr>
        <w:t>with video prompting on writing skill.</w:t>
      </w:r>
      <w:r w:rsidR="00AB65DA" w:rsidRPr="003A4652">
        <w:rPr>
          <w:rFonts w:ascii="Book Antiqua" w:hAnsi="Book Antiqua"/>
          <w:sz w:val="22"/>
          <w:szCs w:val="22"/>
          <w:lang w:val="en-US"/>
        </w:rPr>
        <w:t xml:space="preserve"> This is consistent with </w:t>
      </w:r>
      <w:r w:rsidR="00901BE3">
        <w:rPr>
          <w:rFonts w:ascii="Book Antiqua" w:hAnsi="Book Antiqua"/>
          <w:sz w:val="22"/>
          <w:szCs w:val="22"/>
          <w:lang w:val="en-US"/>
        </w:rPr>
        <w:t>our</w:t>
      </w:r>
      <w:r w:rsidR="00AB65DA" w:rsidRPr="003A4652">
        <w:rPr>
          <w:rFonts w:ascii="Book Antiqua" w:hAnsi="Book Antiqua"/>
          <w:sz w:val="22"/>
          <w:szCs w:val="22"/>
          <w:lang w:val="en-US"/>
        </w:rPr>
        <w:t xml:space="preserve"> research because autistic children can follow each step in the observation as well as other normal children. However, the difference is that autistic children tend to get tired when writing and find it difficult to concentrate when observations are made.</w:t>
      </w:r>
    </w:p>
    <w:p w:rsidR="00C05E63" w:rsidRDefault="00C05E63" w:rsidP="00D56343">
      <w:pPr>
        <w:spacing w:before="0" w:line="360" w:lineRule="auto"/>
        <w:ind w:firstLine="720"/>
        <w:rPr>
          <w:rFonts w:ascii="Book Antiqua" w:hAnsi="Book Antiqua"/>
          <w:sz w:val="22"/>
          <w:szCs w:val="22"/>
          <w:lang w:val="en-US"/>
        </w:rPr>
      </w:pPr>
      <w:bookmarkStart w:id="12" w:name="_Hlk159570821"/>
      <w:bookmarkEnd w:id="11"/>
      <w:proofErr w:type="gramStart"/>
      <w:r w:rsidRPr="00C05E63">
        <w:rPr>
          <w:rFonts w:ascii="Book Antiqua" w:hAnsi="Book Antiqua"/>
          <w:b/>
          <w:bCs/>
          <w:sz w:val="22"/>
          <w:szCs w:val="22"/>
          <w:lang w:val="en-US"/>
        </w:rPr>
        <w:t xml:space="preserve">Table </w:t>
      </w:r>
      <w:r>
        <w:rPr>
          <w:rFonts w:ascii="Book Antiqua" w:hAnsi="Book Antiqua"/>
          <w:b/>
          <w:bCs/>
          <w:sz w:val="22"/>
          <w:szCs w:val="22"/>
          <w:lang w:val="en-US"/>
        </w:rPr>
        <w:t>2</w:t>
      </w:r>
      <w:r w:rsidRPr="00C05E63">
        <w:rPr>
          <w:rFonts w:ascii="Book Antiqua" w:hAnsi="Book Antiqua"/>
          <w:sz w:val="22"/>
          <w:szCs w:val="22"/>
          <w:lang w:val="en-US"/>
        </w:rPr>
        <w:t>.</w:t>
      </w:r>
      <w:proofErr w:type="gramEnd"/>
      <w:r w:rsidRPr="00C05E63">
        <w:rPr>
          <w:rFonts w:ascii="Book Antiqua" w:hAnsi="Book Antiqua"/>
          <w:sz w:val="22"/>
          <w:szCs w:val="22"/>
          <w:lang w:val="en-US"/>
        </w:rPr>
        <w:t xml:space="preserve"> </w:t>
      </w:r>
      <w:r>
        <w:rPr>
          <w:rFonts w:ascii="Book Antiqua" w:hAnsi="Book Antiqua"/>
          <w:sz w:val="22"/>
          <w:szCs w:val="22"/>
          <w:lang w:val="en-US"/>
        </w:rPr>
        <w:t>Interview</w:t>
      </w:r>
      <w:r w:rsidRPr="00C05E63">
        <w:rPr>
          <w:rFonts w:ascii="Book Antiqua" w:hAnsi="Book Antiqua"/>
          <w:sz w:val="22"/>
          <w:szCs w:val="22"/>
          <w:lang w:val="en-US"/>
        </w:rPr>
        <w:t xml:space="preserve"> of the Implement Video Prompting on Writing Skill</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3899"/>
        <w:gridCol w:w="3969"/>
      </w:tblGrid>
      <w:tr w:rsidR="00EB1DD2" w:rsidRPr="006A231C" w:rsidTr="00E7496D">
        <w:trPr>
          <w:trHeight w:val="20"/>
          <w:tblHeader/>
          <w:jc w:val="center"/>
        </w:trPr>
        <w:tc>
          <w:tcPr>
            <w:tcW w:w="3899" w:type="dxa"/>
            <w:tcBorders>
              <w:top w:val="single" w:sz="4" w:space="0" w:color="auto"/>
            </w:tcBorders>
            <w:shd w:val="clear" w:color="auto" w:fill="B6DDE8" w:themeFill="accent5" w:themeFillTint="66"/>
            <w:vAlign w:val="center"/>
          </w:tcPr>
          <w:p w:rsidR="00EB1DD2" w:rsidRPr="00FA0BB3" w:rsidRDefault="00EB1DD2" w:rsidP="004A5D66">
            <w:pPr>
              <w:spacing w:before="0" w:line="240" w:lineRule="auto"/>
              <w:jc w:val="center"/>
              <w:rPr>
                <w:rFonts w:ascii="Book Antiqua" w:hAnsi="Book Antiqua"/>
                <w:b/>
                <w:bCs/>
                <w:color w:val="000000"/>
                <w:sz w:val="22"/>
                <w:szCs w:val="18"/>
              </w:rPr>
            </w:pPr>
            <w:bookmarkStart w:id="13" w:name="_Hlk159570799"/>
            <w:bookmarkEnd w:id="12"/>
            <w:r>
              <w:rPr>
                <w:rFonts w:ascii="Book Antiqua" w:hAnsi="Book Antiqua"/>
                <w:b/>
                <w:bCs/>
                <w:color w:val="000000"/>
                <w:sz w:val="22"/>
                <w:szCs w:val="18"/>
              </w:rPr>
              <w:t>Questions</w:t>
            </w:r>
          </w:p>
        </w:tc>
        <w:tc>
          <w:tcPr>
            <w:tcW w:w="3969" w:type="dxa"/>
            <w:tcBorders>
              <w:top w:val="single" w:sz="4" w:space="0" w:color="auto"/>
            </w:tcBorders>
            <w:shd w:val="clear" w:color="auto" w:fill="B6DDE8" w:themeFill="accent5" w:themeFillTint="66"/>
            <w:vAlign w:val="center"/>
          </w:tcPr>
          <w:p w:rsidR="00EB1DD2" w:rsidRPr="00FA0BB3" w:rsidRDefault="00EB1DD2" w:rsidP="00EB1DD2">
            <w:pPr>
              <w:spacing w:before="0" w:line="240" w:lineRule="auto"/>
              <w:jc w:val="center"/>
              <w:rPr>
                <w:rFonts w:ascii="Book Antiqua" w:hAnsi="Book Antiqua"/>
                <w:b/>
                <w:bCs/>
                <w:color w:val="000000"/>
                <w:sz w:val="22"/>
                <w:szCs w:val="18"/>
              </w:rPr>
            </w:pPr>
            <w:r>
              <w:rPr>
                <w:rFonts w:ascii="Book Antiqua" w:hAnsi="Book Antiqua"/>
                <w:b/>
                <w:bCs/>
                <w:color w:val="000000"/>
                <w:sz w:val="22"/>
                <w:szCs w:val="18"/>
              </w:rPr>
              <w:t>Answer</w:t>
            </w:r>
          </w:p>
        </w:tc>
      </w:tr>
      <w:tr w:rsidR="00EB1DD2" w:rsidRPr="006A231C" w:rsidTr="00E7496D">
        <w:trPr>
          <w:trHeight w:val="20"/>
          <w:jc w:val="center"/>
        </w:trPr>
        <w:tc>
          <w:tcPr>
            <w:tcW w:w="3899" w:type="dxa"/>
            <w:shd w:val="clear" w:color="auto" w:fill="auto"/>
          </w:tcPr>
          <w:p w:rsidR="00EB1DD2" w:rsidRPr="006A231C" w:rsidRDefault="009978D0" w:rsidP="004A5D66">
            <w:pPr>
              <w:spacing w:before="0" w:line="240" w:lineRule="auto"/>
              <w:rPr>
                <w:rFonts w:ascii="Book Antiqua" w:hAnsi="Book Antiqua"/>
                <w:b/>
                <w:bCs/>
                <w:color w:val="000000"/>
                <w:sz w:val="22"/>
                <w:szCs w:val="18"/>
              </w:rPr>
            </w:pPr>
            <w:r w:rsidRPr="009978D0">
              <w:rPr>
                <w:rFonts w:ascii="Book Antiqua" w:hAnsi="Book Antiqua"/>
                <w:bCs/>
                <w:color w:val="000000"/>
                <w:sz w:val="22"/>
                <w:szCs w:val="18"/>
              </w:rPr>
              <w:t>What material do teachers use to</w:t>
            </w:r>
            <w:r>
              <w:rPr>
                <w:rFonts w:ascii="Book Antiqua" w:hAnsi="Book Antiqua"/>
                <w:bCs/>
                <w:color w:val="000000"/>
                <w:sz w:val="22"/>
                <w:szCs w:val="18"/>
              </w:rPr>
              <w:t xml:space="preserve"> video prompting on writing skill?</w:t>
            </w:r>
          </w:p>
        </w:tc>
        <w:tc>
          <w:tcPr>
            <w:tcW w:w="3969" w:type="dxa"/>
            <w:shd w:val="clear" w:color="auto" w:fill="auto"/>
          </w:tcPr>
          <w:p w:rsidR="00EB1DD2" w:rsidRPr="006A231C" w:rsidRDefault="00464C38" w:rsidP="004A5D66">
            <w:pPr>
              <w:spacing w:before="0" w:line="240" w:lineRule="auto"/>
              <w:rPr>
                <w:rFonts w:ascii="Book Antiqua" w:hAnsi="Book Antiqua"/>
                <w:color w:val="000000"/>
                <w:sz w:val="22"/>
                <w:szCs w:val="18"/>
              </w:rPr>
            </w:pPr>
            <w:r w:rsidRPr="00464C38">
              <w:rPr>
                <w:rFonts w:ascii="Book Antiqua" w:hAnsi="Book Antiqua"/>
                <w:color w:val="000000"/>
                <w:sz w:val="22"/>
                <w:szCs w:val="18"/>
              </w:rPr>
              <w:t>The teacher uses the material of how to make apple juice in the prompting video.</w:t>
            </w:r>
          </w:p>
        </w:tc>
      </w:tr>
      <w:tr w:rsidR="00EB1DD2" w:rsidRPr="006A231C" w:rsidTr="00E7496D">
        <w:trPr>
          <w:trHeight w:val="20"/>
          <w:jc w:val="center"/>
        </w:trPr>
        <w:tc>
          <w:tcPr>
            <w:tcW w:w="3899" w:type="dxa"/>
            <w:shd w:val="clear" w:color="auto" w:fill="auto"/>
          </w:tcPr>
          <w:p w:rsidR="00EB1DD2" w:rsidRPr="002F2EB7" w:rsidRDefault="00EB1DD2" w:rsidP="004A5D66">
            <w:pPr>
              <w:spacing w:before="0" w:line="240" w:lineRule="auto"/>
              <w:rPr>
                <w:rFonts w:ascii="Book Antiqua" w:hAnsi="Book Antiqua"/>
                <w:bCs/>
                <w:color w:val="000000"/>
                <w:sz w:val="22"/>
                <w:szCs w:val="18"/>
              </w:rPr>
            </w:pPr>
            <w:r>
              <w:rPr>
                <w:rFonts w:ascii="Book Antiqua" w:hAnsi="Book Antiqua"/>
                <w:bCs/>
                <w:color w:val="000000"/>
                <w:sz w:val="22"/>
                <w:szCs w:val="18"/>
              </w:rPr>
              <w:t>W</w:t>
            </w:r>
            <w:r w:rsidRPr="00594366">
              <w:rPr>
                <w:rFonts w:ascii="Book Antiqua" w:hAnsi="Book Antiqua"/>
                <w:bCs/>
                <w:color w:val="000000"/>
                <w:sz w:val="22"/>
                <w:szCs w:val="18"/>
              </w:rPr>
              <w:t>hat difficulties do student have while using video prompts to write?</w:t>
            </w:r>
          </w:p>
        </w:tc>
        <w:tc>
          <w:tcPr>
            <w:tcW w:w="3969" w:type="dxa"/>
            <w:shd w:val="clear" w:color="auto" w:fill="auto"/>
          </w:tcPr>
          <w:p w:rsidR="00EB1DD2" w:rsidRPr="006A231C" w:rsidRDefault="00464C38" w:rsidP="00FA0D2B">
            <w:pPr>
              <w:spacing w:before="0" w:line="240" w:lineRule="auto"/>
              <w:rPr>
                <w:rFonts w:ascii="Book Antiqua" w:hAnsi="Book Antiqua"/>
                <w:color w:val="000000"/>
                <w:sz w:val="22"/>
                <w:szCs w:val="18"/>
              </w:rPr>
            </w:pPr>
            <w:r w:rsidRPr="00464C38">
              <w:rPr>
                <w:rFonts w:ascii="Book Antiqua" w:hAnsi="Book Antiqua"/>
                <w:color w:val="000000"/>
                <w:sz w:val="22"/>
                <w:szCs w:val="18"/>
              </w:rPr>
              <w:t>The student could only understand the content of the video after a while. This is because these ASD students have difficulty in concentrating and get tired easily when writing.</w:t>
            </w:r>
          </w:p>
        </w:tc>
      </w:tr>
      <w:tr w:rsidR="00EB1DD2" w:rsidRPr="006A231C" w:rsidTr="00E7496D">
        <w:trPr>
          <w:trHeight w:val="20"/>
          <w:jc w:val="center"/>
        </w:trPr>
        <w:tc>
          <w:tcPr>
            <w:tcW w:w="3899" w:type="dxa"/>
            <w:shd w:val="clear" w:color="auto" w:fill="auto"/>
          </w:tcPr>
          <w:p w:rsidR="00EB1DD2" w:rsidRPr="002F2EB7" w:rsidRDefault="00EB1DD2" w:rsidP="004A5D66">
            <w:pPr>
              <w:spacing w:before="0" w:line="240" w:lineRule="auto"/>
              <w:rPr>
                <w:rFonts w:ascii="Book Antiqua" w:hAnsi="Book Antiqua"/>
                <w:bCs/>
                <w:color w:val="000000"/>
                <w:sz w:val="22"/>
                <w:szCs w:val="18"/>
              </w:rPr>
            </w:pPr>
            <w:r>
              <w:rPr>
                <w:rFonts w:ascii="Book Antiqua" w:hAnsi="Book Antiqua"/>
                <w:bCs/>
                <w:color w:val="000000"/>
                <w:sz w:val="22"/>
                <w:szCs w:val="18"/>
              </w:rPr>
              <w:t>W</w:t>
            </w:r>
            <w:r w:rsidRPr="00594366">
              <w:rPr>
                <w:rFonts w:ascii="Book Antiqua" w:hAnsi="Book Antiqua"/>
                <w:bCs/>
                <w:color w:val="000000"/>
                <w:sz w:val="22"/>
                <w:szCs w:val="18"/>
              </w:rPr>
              <w:t>hat is the student do when find a difficult to write?</w:t>
            </w:r>
          </w:p>
        </w:tc>
        <w:tc>
          <w:tcPr>
            <w:tcW w:w="3969" w:type="dxa"/>
            <w:shd w:val="clear" w:color="auto" w:fill="auto"/>
          </w:tcPr>
          <w:p w:rsidR="00EB1DD2" w:rsidRPr="006A231C" w:rsidRDefault="0023028B" w:rsidP="00464C38">
            <w:pPr>
              <w:spacing w:before="0" w:line="240" w:lineRule="auto"/>
              <w:rPr>
                <w:rFonts w:ascii="Book Antiqua" w:hAnsi="Book Antiqua"/>
                <w:color w:val="000000"/>
                <w:sz w:val="22"/>
                <w:szCs w:val="18"/>
              </w:rPr>
            </w:pPr>
            <w:r>
              <w:rPr>
                <w:rFonts w:ascii="Book Antiqua" w:hAnsi="Book Antiqua"/>
                <w:color w:val="000000"/>
                <w:sz w:val="22"/>
                <w:szCs w:val="18"/>
              </w:rPr>
              <w:t>The student</w:t>
            </w:r>
            <w:r w:rsidR="00464C38" w:rsidRPr="00464C38">
              <w:rPr>
                <w:rFonts w:ascii="Book Antiqua" w:hAnsi="Book Antiqua"/>
                <w:color w:val="000000"/>
                <w:sz w:val="22"/>
                <w:szCs w:val="18"/>
              </w:rPr>
              <w:t xml:space="preserve"> ask</w:t>
            </w:r>
            <w:r>
              <w:rPr>
                <w:rFonts w:ascii="Book Antiqua" w:hAnsi="Book Antiqua"/>
                <w:color w:val="000000"/>
                <w:sz w:val="22"/>
                <w:szCs w:val="18"/>
              </w:rPr>
              <w:t xml:space="preserve"> </w:t>
            </w:r>
            <w:r w:rsidR="00464C38" w:rsidRPr="00464C38">
              <w:rPr>
                <w:rFonts w:ascii="Book Antiqua" w:hAnsi="Book Antiqua"/>
                <w:color w:val="000000"/>
                <w:sz w:val="22"/>
                <w:szCs w:val="18"/>
              </w:rPr>
              <w:t xml:space="preserve">teacher for help by asking what </w:t>
            </w:r>
            <w:r>
              <w:rPr>
                <w:rFonts w:ascii="Book Antiqua" w:hAnsi="Book Antiqua"/>
                <w:color w:val="000000"/>
                <w:sz w:val="22"/>
                <w:szCs w:val="18"/>
              </w:rPr>
              <w:t>she</w:t>
            </w:r>
            <w:r w:rsidR="00464C38" w:rsidRPr="00464C38">
              <w:rPr>
                <w:rFonts w:ascii="Book Antiqua" w:hAnsi="Book Antiqua"/>
                <w:color w:val="000000"/>
                <w:sz w:val="22"/>
                <w:szCs w:val="18"/>
              </w:rPr>
              <w:t xml:space="preserve"> do</w:t>
            </w:r>
            <w:r>
              <w:rPr>
                <w:rFonts w:ascii="Book Antiqua" w:hAnsi="Book Antiqua"/>
                <w:color w:val="000000"/>
                <w:sz w:val="22"/>
                <w:szCs w:val="18"/>
              </w:rPr>
              <w:t>esn</w:t>
            </w:r>
            <w:r w:rsidR="00464C38" w:rsidRPr="00464C38">
              <w:rPr>
                <w:rFonts w:ascii="Book Antiqua" w:hAnsi="Book Antiqua"/>
                <w:color w:val="000000"/>
                <w:sz w:val="22"/>
                <w:szCs w:val="18"/>
              </w:rPr>
              <w:t>'t know.</w:t>
            </w:r>
          </w:p>
        </w:tc>
      </w:tr>
      <w:tr w:rsidR="00EB1DD2" w:rsidRPr="006A231C" w:rsidTr="00E7496D">
        <w:trPr>
          <w:trHeight w:val="20"/>
          <w:jc w:val="center"/>
        </w:trPr>
        <w:tc>
          <w:tcPr>
            <w:tcW w:w="3899" w:type="dxa"/>
            <w:shd w:val="clear" w:color="auto" w:fill="auto"/>
          </w:tcPr>
          <w:p w:rsidR="00EB1DD2" w:rsidRPr="002F2EB7" w:rsidRDefault="00EB1DD2" w:rsidP="004A5D66">
            <w:pPr>
              <w:spacing w:before="0" w:line="240" w:lineRule="auto"/>
              <w:rPr>
                <w:rFonts w:ascii="Book Antiqua" w:hAnsi="Book Antiqua"/>
                <w:bCs/>
                <w:color w:val="000000"/>
                <w:sz w:val="22"/>
                <w:szCs w:val="18"/>
              </w:rPr>
            </w:pPr>
            <w:r>
              <w:rPr>
                <w:rFonts w:ascii="Book Antiqua" w:hAnsi="Book Antiqua"/>
                <w:bCs/>
                <w:color w:val="000000"/>
                <w:sz w:val="22"/>
                <w:szCs w:val="18"/>
              </w:rPr>
              <w:t>H</w:t>
            </w:r>
            <w:r w:rsidRPr="00594366">
              <w:rPr>
                <w:rFonts w:ascii="Book Antiqua" w:hAnsi="Book Antiqua"/>
                <w:bCs/>
                <w:color w:val="000000"/>
                <w:sz w:val="22"/>
                <w:szCs w:val="18"/>
              </w:rPr>
              <w:t xml:space="preserve">ow long the student to finish their </w:t>
            </w:r>
            <w:r w:rsidRPr="00594366">
              <w:rPr>
                <w:rFonts w:ascii="Book Antiqua" w:hAnsi="Book Antiqua"/>
                <w:bCs/>
                <w:color w:val="000000"/>
                <w:sz w:val="22"/>
                <w:szCs w:val="18"/>
              </w:rPr>
              <w:lastRenderedPageBreak/>
              <w:t>writing using video prompting?</w:t>
            </w:r>
          </w:p>
        </w:tc>
        <w:tc>
          <w:tcPr>
            <w:tcW w:w="3969" w:type="dxa"/>
            <w:shd w:val="clear" w:color="auto" w:fill="auto"/>
          </w:tcPr>
          <w:p w:rsidR="00EB1DD2" w:rsidRPr="006A231C" w:rsidRDefault="00865244" w:rsidP="00865244">
            <w:pPr>
              <w:spacing w:before="0" w:line="240" w:lineRule="auto"/>
              <w:rPr>
                <w:rFonts w:ascii="Book Antiqua" w:hAnsi="Book Antiqua"/>
                <w:color w:val="000000"/>
                <w:sz w:val="22"/>
                <w:szCs w:val="18"/>
              </w:rPr>
            </w:pPr>
            <w:r>
              <w:rPr>
                <w:rFonts w:ascii="Book Antiqua" w:hAnsi="Book Antiqua"/>
                <w:color w:val="000000"/>
                <w:sz w:val="22"/>
                <w:szCs w:val="18"/>
              </w:rPr>
              <w:lastRenderedPageBreak/>
              <w:t xml:space="preserve">20 </w:t>
            </w:r>
            <w:r w:rsidR="00464C38">
              <w:rPr>
                <w:rFonts w:ascii="Book Antiqua" w:hAnsi="Book Antiqua"/>
                <w:color w:val="000000"/>
                <w:sz w:val="22"/>
                <w:szCs w:val="18"/>
              </w:rPr>
              <w:t>minutes.</w:t>
            </w:r>
          </w:p>
        </w:tc>
      </w:tr>
      <w:tr w:rsidR="009978D0" w:rsidRPr="006A231C" w:rsidTr="00E7496D">
        <w:trPr>
          <w:trHeight w:val="20"/>
          <w:jc w:val="center"/>
        </w:trPr>
        <w:tc>
          <w:tcPr>
            <w:tcW w:w="3899" w:type="dxa"/>
            <w:shd w:val="clear" w:color="auto" w:fill="auto"/>
          </w:tcPr>
          <w:p w:rsidR="009978D0" w:rsidRDefault="009978D0" w:rsidP="004A5D66">
            <w:pPr>
              <w:spacing w:before="0" w:line="240" w:lineRule="auto"/>
              <w:rPr>
                <w:rFonts w:ascii="Book Antiqua" w:hAnsi="Book Antiqua"/>
                <w:bCs/>
                <w:color w:val="000000"/>
                <w:sz w:val="22"/>
                <w:szCs w:val="18"/>
              </w:rPr>
            </w:pPr>
            <w:r w:rsidRPr="009978D0">
              <w:rPr>
                <w:rFonts w:ascii="Book Antiqua" w:hAnsi="Book Antiqua"/>
                <w:bCs/>
                <w:color w:val="000000"/>
                <w:sz w:val="22"/>
                <w:szCs w:val="18"/>
              </w:rPr>
              <w:lastRenderedPageBreak/>
              <w:t>Are the steps in the videos you viewed easily visible?</w:t>
            </w:r>
          </w:p>
        </w:tc>
        <w:tc>
          <w:tcPr>
            <w:tcW w:w="3969" w:type="dxa"/>
            <w:shd w:val="clear" w:color="auto" w:fill="auto"/>
          </w:tcPr>
          <w:p w:rsidR="00464C38" w:rsidRPr="00464C38" w:rsidRDefault="00464C38" w:rsidP="00464C38">
            <w:pPr>
              <w:spacing w:before="0" w:line="240" w:lineRule="auto"/>
              <w:rPr>
                <w:rFonts w:ascii="Book Antiqua" w:hAnsi="Book Antiqua"/>
                <w:color w:val="000000"/>
                <w:sz w:val="22"/>
                <w:szCs w:val="18"/>
              </w:rPr>
            </w:pPr>
            <w:r w:rsidRPr="00464C38">
              <w:rPr>
                <w:rFonts w:ascii="Book Antiqua" w:hAnsi="Book Antiqua"/>
                <w:color w:val="000000"/>
                <w:sz w:val="22"/>
                <w:szCs w:val="18"/>
              </w:rPr>
              <w:t xml:space="preserve">Yes, it is clear. </w:t>
            </w:r>
          </w:p>
          <w:p w:rsidR="009978D0" w:rsidRPr="006A231C" w:rsidRDefault="009978D0" w:rsidP="00464C38">
            <w:pPr>
              <w:spacing w:before="0" w:line="240" w:lineRule="auto"/>
              <w:rPr>
                <w:rFonts w:ascii="Book Antiqua" w:hAnsi="Book Antiqua"/>
                <w:color w:val="000000"/>
                <w:sz w:val="22"/>
                <w:szCs w:val="18"/>
              </w:rPr>
            </w:pPr>
          </w:p>
        </w:tc>
      </w:tr>
      <w:tr w:rsidR="00EB1DD2" w:rsidRPr="006A231C" w:rsidTr="00E7496D">
        <w:trPr>
          <w:trHeight w:val="20"/>
          <w:jc w:val="center"/>
        </w:trPr>
        <w:tc>
          <w:tcPr>
            <w:tcW w:w="3899" w:type="dxa"/>
            <w:shd w:val="clear" w:color="auto" w:fill="auto"/>
          </w:tcPr>
          <w:p w:rsidR="00EB1DD2" w:rsidRPr="002F2EB7" w:rsidRDefault="00EB1DD2" w:rsidP="004A5D66">
            <w:pPr>
              <w:spacing w:before="0" w:line="240" w:lineRule="auto"/>
              <w:rPr>
                <w:rFonts w:ascii="Book Antiqua" w:hAnsi="Book Antiqua"/>
                <w:bCs/>
                <w:color w:val="000000"/>
                <w:sz w:val="22"/>
                <w:szCs w:val="18"/>
              </w:rPr>
            </w:pPr>
            <w:r w:rsidRPr="00594366">
              <w:rPr>
                <w:rFonts w:ascii="Book Antiqua" w:hAnsi="Book Antiqua"/>
                <w:bCs/>
                <w:color w:val="000000"/>
                <w:sz w:val="22"/>
                <w:szCs w:val="18"/>
              </w:rPr>
              <w:t>Is video prompting interesting for student?</w:t>
            </w:r>
          </w:p>
        </w:tc>
        <w:tc>
          <w:tcPr>
            <w:tcW w:w="3969" w:type="dxa"/>
            <w:shd w:val="clear" w:color="auto" w:fill="auto"/>
          </w:tcPr>
          <w:p w:rsidR="00EB1DD2" w:rsidRPr="006A231C" w:rsidRDefault="00464C38" w:rsidP="00FA0D2B">
            <w:pPr>
              <w:spacing w:before="0" w:line="240" w:lineRule="auto"/>
              <w:rPr>
                <w:rFonts w:ascii="Book Antiqua" w:hAnsi="Book Antiqua"/>
                <w:color w:val="000000"/>
                <w:sz w:val="22"/>
                <w:szCs w:val="18"/>
              </w:rPr>
            </w:pPr>
            <w:r w:rsidRPr="00464C38">
              <w:rPr>
                <w:rFonts w:ascii="Book Antiqua" w:hAnsi="Book Antiqua"/>
                <w:color w:val="000000"/>
                <w:sz w:val="22"/>
                <w:szCs w:val="18"/>
              </w:rPr>
              <w:t xml:space="preserve">Yes, </w:t>
            </w:r>
            <w:r w:rsidR="0023028B">
              <w:rPr>
                <w:rFonts w:ascii="Book Antiqua" w:hAnsi="Book Antiqua"/>
                <w:color w:val="000000"/>
                <w:sz w:val="22"/>
                <w:szCs w:val="18"/>
              </w:rPr>
              <w:t xml:space="preserve">the </w:t>
            </w:r>
            <w:r w:rsidRPr="00464C38">
              <w:rPr>
                <w:rFonts w:ascii="Book Antiqua" w:hAnsi="Book Antiqua"/>
                <w:color w:val="000000"/>
                <w:sz w:val="22"/>
                <w:szCs w:val="18"/>
              </w:rPr>
              <w:t xml:space="preserve">student </w:t>
            </w:r>
            <w:r w:rsidR="0023028B">
              <w:rPr>
                <w:rFonts w:ascii="Book Antiqua" w:hAnsi="Book Antiqua"/>
                <w:color w:val="000000"/>
                <w:sz w:val="22"/>
                <w:szCs w:val="18"/>
              </w:rPr>
              <w:t>is</w:t>
            </w:r>
            <w:r w:rsidRPr="00464C38">
              <w:rPr>
                <w:rFonts w:ascii="Book Antiqua" w:hAnsi="Book Antiqua"/>
                <w:color w:val="000000"/>
                <w:sz w:val="22"/>
                <w:szCs w:val="18"/>
              </w:rPr>
              <w:t xml:space="preserve"> interested in using video prompting. This is evidenced by their enthusiasm in completing the task and always asking for a repeat of the video even though the task has been completed.</w:t>
            </w:r>
          </w:p>
        </w:tc>
      </w:tr>
      <w:tr w:rsidR="00EB1DD2" w:rsidRPr="006A231C" w:rsidTr="00E7496D">
        <w:trPr>
          <w:trHeight w:val="20"/>
          <w:jc w:val="center"/>
        </w:trPr>
        <w:tc>
          <w:tcPr>
            <w:tcW w:w="3899" w:type="dxa"/>
            <w:shd w:val="clear" w:color="auto" w:fill="auto"/>
          </w:tcPr>
          <w:p w:rsidR="00EB1DD2" w:rsidRPr="00594366" w:rsidRDefault="00EB1DD2" w:rsidP="004A5D66">
            <w:pPr>
              <w:spacing w:before="0" w:line="240" w:lineRule="auto"/>
              <w:rPr>
                <w:rFonts w:ascii="Book Antiqua" w:hAnsi="Book Antiqua"/>
                <w:bCs/>
                <w:color w:val="000000"/>
                <w:sz w:val="22"/>
                <w:szCs w:val="18"/>
              </w:rPr>
            </w:pPr>
            <w:r>
              <w:rPr>
                <w:rFonts w:ascii="Book Antiqua" w:hAnsi="Book Antiqua"/>
                <w:bCs/>
                <w:color w:val="000000"/>
                <w:sz w:val="22"/>
                <w:szCs w:val="18"/>
              </w:rPr>
              <w:t>W</w:t>
            </w:r>
            <w:r w:rsidRPr="00594366">
              <w:rPr>
                <w:rFonts w:ascii="Book Antiqua" w:hAnsi="Book Antiqua"/>
                <w:bCs/>
                <w:color w:val="000000"/>
                <w:sz w:val="22"/>
                <w:szCs w:val="18"/>
              </w:rPr>
              <w:t xml:space="preserve">hat is the student get after learn writing using video </w:t>
            </w:r>
            <w:proofErr w:type="gramStart"/>
            <w:r w:rsidRPr="00594366">
              <w:rPr>
                <w:rFonts w:ascii="Book Antiqua" w:hAnsi="Book Antiqua"/>
                <w:bCs/>
                <w:color w:val="000000"/>
                <w:sz w:val="22"/>
                <w:szCs w:val="18"/>
              </w:rPr>
              <w:t>prompting ?</w:t>
            </w:r>
            <w:proofErr w:type="gramEnd"/>
            <w:r w:rsidRPr="00594366">
              <w:rPr>
                <w:rFonts w:ascii="Book Antiqua" w:hAnsi="Book Antiqua"/>
                <w:bCs/>
                <w:color w:val="000000"/>
                <w:sz w:val="22"/>
                <w:szCs w:val="18"/>
              </w:rPr>
              <w:t>.</w:t>
            </w:r>
          </w:p>
        </w:tc>
        <w:tc>
          <w:tcPr>
            <w:tcW w:w="3969" w:type="dxa"/>
            <w:shd w:val="clear" w:color="auto" w:fill="auto"/>
          </w:tcPr>
          <w:p w:rsidR="00EB1DD2" w:rsidRPr="006A231C" w:rsidRDefault="00464C38" w:rsidP="00FA0D2B">
            <w:pPr>
              <w:spacing w:before="0" w:line="240" w:lineRule="auto"/>
              <w:rPr>
                <w:rFonts w:ascii="Book Antiqua" w:hAnsi="Book Antiqua"/>
                <w:color w:val="000000"/>
                <w:sz w:val="22"/>
                <w:szCs w:val="18"/>
              </w:rPr>
            </w:pPr>
            <w:r w:rsidRPr="00464C38">
              <w:rPr>
                <w:rFonts w:ascii="Book Antiqua" w:hAnsi="Book Antiqua"/>
                <w:color w:val="000000"/>
                <w:sz w:val="22"/>
                <w:szCs w:val="18"/>
              </w:rPr>
              <w:t xml:space="preserve">Students feel happy because they find a new atmosphere in learning and </w:t>
            </w:r>
            <w:r w:rsidR="0023028B">
              <w:rPr>
                <w:rFonts w:ascii="Book Antiqua" w:hAnsi="Book Antiqua"/>
                <w:color w:val="000000"/>
                <w:sz w:val="22"/>
                <w:szCs w:val="18"/>
              </w:rPr>
              <w:t xml:space="preserve">the </w:t>
            </w:r>
            <w:r w:rsidRPr="00464C38">
              <w:rPr>
                <w:rFonts w:ascii="Book Antiqua" w:hAnsi="Book Antiqua"/>
                <w:color w:val="000000"/>
                <w:sz w:val="22"/>
                <w:szCs w:val="18"/>
              </w:rPr>
              <w:t>student can also practice their writing skills.</w:t>
            </w:r>
          </w:p>
        </w:tc>
      </w:tr>
      <w:bookmarkEnd w:id="13"/>
    </w:tbl>
    <w:p w:rsidR="00C05E63" w:rsidRDefault="00C05E63" w:rsidP="00EB1DD2">
      <w:pPr>
        <w:spacing w:before="0" w:line="360" w:lineRule="auto"/>
        <w:rPr>
          <w:rFonts w:ascii="Book Antiqua" w:hAnsi="Book Antiqua"/>
          <w:sz w:val="22"/>
          <w:szCs w:val="22"/>
          <w:lang w:val="en-US"/>
        </w:rPr>
      </w:pPr>
    </w:p>
    <w:p w:rsidR="00331F14" w:rsidRPr="00331F14" w:rsidRDefault="00331F14" w:rsidP="00331F14">
      <w:pPr>
        <w:spacing w:before="0" w:line="360" w:lineRule="auto"/>
        <w:ind w:firstLine="720"/>
        <w:rPr>
          <w:rFonts w:ascii="Book Antiqua" w:hAnsi="Book Antiqua"/>
          <w:sz w:val="22"/>
          <w:szCs w:val="22"/>
          <w:lang w:val="en-US"/>
        </w:rPr>
      </w:pPr>
      <w:r w:rsidRPr="00331F14">
        <w:rPr>
          <w:rFonts w:ascii="Book Antiqua" w:hAnsi="Book Antiqua"/>
          <w:sz w:val="22"/>
          <w:szCs w:val="22"/>
          <w:lang w:val="en-US"/>
        </w:rPr>
        <w:t xml:space="preserve">Based on the interview with one student at SLB </w:t>
      </w:r>
      <w:proofErr w:type="spellStart"/>
      <w:r w:rsidRPr="00331F14">
        <w:rPr>
          <w:rFonts w:ascii="Book Antiqua" w:hAnsi="Book Antiqua"/>
          <w:sz w:val="22"/>
          <w:szCs w:val="22"/>
          <w:lang w:val="en-US"/>
        </w:rPr>
        <w:t>Samudra</w:t>
      </w:r>
      <w:proofErr w:type="spellEnd"/>
      <w:r w:rsidRPr="00331F14">
        <w:rPr>
          <w:rFonts w:ascii="Book Antiqua" w:hAnsi="Book Antiqua"/>
          <w:sz w:val="22"/>
          <w:szCs w:val="22"/>
          <w:lang w:val="en-US"/>
        </w:rPr>
        <w:t xml:space="preserve"> Terra Athena, this ASD student responded well during the interview and was interested in rewriting using video prompting. </w:t>
      </w:r>
      <w:r w:rsidR="009E673B">
        <w:rPr>
          <w:rFonts w:ascii="Book Antiqua" w:hAnsi="Book Antiqua"/>
          <w:sz w:val="22"/>
          <w:szCs w:val="22"/>
          <w:lang w:val="en-US"/>
        </w:rPr>
        <w:t xml:space="preserve">And this is accordance with </w:t>
      </w:r>
      <w:proofErr w:type="spellStart"/>
      <w:r w:rsidR="009E673B" w:rsidRPr="009E673B">
        <w:rPr>
          <w:rFonts w:ascii="Book Antiqua" w:hAnsi="Book Antiqua"/>
          <w:sz w:val="22"/>
          <w:szCs w:val="22"/>
          <w:lang w:val="en-US"/>
        </w:rPr>
        <w:t>Akmanoglu</w:t>
      </w:r>
      <w:proofErr w:type="spellEnd"/>
      <w:r w:rsidR="009E673B" w:rsidRPr="009E673B">
        <w:rPr>
          <w:rFonts w:ascii="Book Antiqua" w:hAnsi="Book Antiqua"/>
          <w:sz w:val="22"/>
          <w:szCs w:val="22"/>
          <w:lang w:val="en-US"/>
        </w:rPr>
        <w:t xml:space="preserve"> &amp; </w:t>
      </w:r>
      <w:proofErr w:type="spellStart"/>
      <w:r w:rsidR="009E673B" w:rsidRPr="009E673B">
        <w:rPr>
          <w:rFonts w:ascii="Book Antiqua" w:hAnsi="Book Antiqua"/>
          <w:sz w:val="22"/>
          <w:szCs w:val="22"/>
          <w:lang w:val="en-US"/>
        </w:rPr>
        <w:t>Pektas-Karabekir</w:t>
      </w:r>
      <w:proofErr w:type="spellEnd"/>
      <w:r w:rsidR="009E673B" w:rsidRPr="009E673B">
        <w:rPr>
          <w:rFonts w:ascii="Book Antiqua" w:hAnsi="Book Antiqua"/>
          <w:sz w:val="22"/>
          <w:szCs w:val="22"/>
          <w:lang w:val="en-US"/>
        </w:rPr>
        <w:t xml:space="preserve"> (2020) </w:t>
      </w:r>
      <w:r w:rsidR="009E673B">
        <w:rPr>
          <w:rFonts w:ascii="Book Antiqua" w:hAnsi="Book Antiqua"/>
          <w:sz w:val="22"/>
          <w:szCs w:val="22"/>
          <w:lang w:val="en-US"/>
        </w:rPr>
        <w:t>theory about</w:t>
      </w:r>
      <w:r w:rsidR="009E673B" w:rsidRPr="009E673B">
        <w:rPr>
          <w:rFonts w:ascii="Book Antiqua" w:hAnsi="Book Antiqua"/>
          <w:sz w:val="22"/>
          <w:szCs w:val="22"/>
          <w:lang w:val="en-US"/>
        </w:rPr>
        <w:t xml:space="preserve"> techniques used is interview</w:t>
      </w:r>
      <w:r w:rsidR="009E673B">
        <w:rPr>
          <w:rFonts w:ascii="Book Antiqua" w:hAnsi="Book Antiqua"/>
          <w:sz w:val="22"/>
          <w:szCs w:val="22"/>
          <w:lang w:val="en-US"/>
        </w:rPr>
        <w:t xml:space="preserve"> </w:t>
      </w:r>
      <w:r w:rsidR="00163D04">
        <w:rPr>
          <w:rFonts w:ascii="Book Antiqua" w:hAnsi="Book Antiqua"/>
          <w:sz w:val="22"/>
          <w:szCs w:val="22"/>
          <w:lang w:val="en-US"/>
        </w:rPr>
        <w:t xml:space="preserve">with </w:t>
      </w:r>
      <w:r w:rsidR="009E673B">
        <w:rPr>
          <w:rFonts w:ascii="Book Antiqua" w:hAnsi="Book Antiqua"/>
          <w:sz w:val="22"/>
          <w:szCs w:val="22"/>
          <w:lang w:val="en-US"/>
        </w:rPr>
        <w:t>video prompting</w:t>
      </w:r>
      <w:r w:rsidR="00163D04">
        <w:rPr>
          <w:rFonts w:ascii="Book Antiqua" w:hAnsi="Book Antiqua"/>
          <w:sz w:val="22"/>
          <w:szCs w:val="22"/>
          <w:lang w:val="en-US"/>
        </w:rPr>
        <w:t xml:space="preserve"> on writing skill</w:t>
      </w:r>
      <w:r w:rsidR="009E673B">
        <w:rPr>
          <w:rFonts w:ascii="Book Antiqua" w:hAnsi="Book Antiqua"/>
          <w:sz w:val="22"/>
          <w:szCs w:val="22"/>
          <w:lang w:val="en-US"/>
        </w:rPr>
        <w:t xml:space="preserve">. </w:t>
      </w:r>
      <w:r w:rsidRPr="00331F14">
        <w:rPr>
          <w:rFonts w:ascii="Book Antiqua" w:hAnsi="Book Antiqua"/>
          <w:sz w:val="22"/>
          <w:szCs w:val="22"/>
          <w:lang w:val="en-US"/>
        </w:rPr>
        <w:t>This can be seen when this ASD student asked the teacher and researcher when he could rewrite using video prompting. In addition, through the interview, the researcher found that the duration of ASD students' work in writing using video prompting was 20 minutes. This is because ASD children have fine motor limitations that cause their hands to be stiff and easily tired when writing</w:t>
      </w:r>
      <w:r w:rsidR="0071388F">
        <w:rPr>
          <w:rFonts w:ascii="Book Antiqua" w:hAnsi="Book Antiqua"/>
          <w:sz w:val="22"/>
          <w:szCs w:val="22"/>
          <w:lang w:val="en-US"/>
        </w:rPr>
        <w:t xml:space="preserve"> </w:t>
      </w:r>
      <w:r w:rsidR="00226F9C">
        <w:rPr>
          <w:rFonts w:ascii="Book Antiqua" w:hAnsi="Book Antiqua"/>
          <w:sz w:val="22"/>
          <w:szCs w:val="22"/>
          <w:lang w:val="en-US"/>
        </w:rPr>
        <w:fldChar w:fldCharType="begin" w:fldLock="1"/>
      </w:r>
      <w:r w:rsidR="004348FD">
        <w:rPr>
          <w:rFonts w:ascii="Book Antiqua" w:hAnsi="Book Antiqua"/>
          <w:sz w:val="22"/>
          <w:szCs w:val="22"/>
          <w:lang w:val="en-US"/>
        </w:rPr>
        <w:instrText>ADDIN CSL_CITATION {"citationItems":[{"id":"ITEM-1","itemData":{"DOI":"10.23887/ijll.v5i2.31974","ISSN":"2579-5333","abstract":"The focus of this research was to analyze the teacher's perception of self-directed learning, to observe activities assigned by the teacher in implementing self-directed learning, and to identify self-directed learning components from the activities assigned by the teacher. The embedded mixed-method was used as a design in which the more dominant was qualitative data rather than quantitative data. SMA Negeri 4 Singaraja was chosen as the research setting and one English teacher who teaches in the tenth-grade at this school was chosen as the subject in this study. The researcher, self-rated questionnaire, observation table, and identification table were used as instruments in this research. The self-rated questionnaire showed that the teacher-rated himself to have high knowledge of self-directed learning but in fact, the observation shows that the teacher was not able to implement well that knowledge into online learning. The data showed the mismatch between teacher perception and activities of self-directed learning assigned to students in online learning. ","author":[{"dropping-particle":"","family":"Wahyudi","given":"Gede Setia","non-dropping-particle":"","parse-names":false,"suffix":""},{"dropping-particle":"","family":"Artini","given":"Luh Putu","non-dropping-particle":"","parse-names":false,"suffix":""},{"dropping-particle":"","family":"Padmadewi","given":"Ni Nyoman","non-dropping-particle":"","parse-names":false,"suffix":""}],"container-title":"International Journal of Language and Literature","id":"ITEM-1","issue":"2","issued":{"date-parts":[["2021"]]},"page":"93-104","title":"Self-Directed Learning in Efl During Covid-19 Pandemic: an Analysis of Teacher’S Perceptions and Students’ Learning Autonomy","type":"article-journal","volume":"5"},"uris":["http://www.mendeley.com/documents/?uuid=7c61cc11-2f9f-46eb-8e27-1f2c469284cb"]}],"mendeley":{"formattedCitation":"(Wahyudi et al., 2021)","plainTextFormattedCitation":"(Wahyudi et al., 2021)","previouslyFormattedCitation":"(Wahyudi et al., 2021)"},"properties":{"noteIndex":0},"schema":"https://github.com/citation-style-language/schema/raw/master/csl-citation.json"}</w:instrText>
      </w:r>
      <w:r w:rsidR="00226F9C">
        <w:rPr>
          <w:rFonts w:ascii="Book Antiqua" w:hAnsi="Book Antiqua"/>
          <w:sz w:val="22"/>
          <w:szCs w:val="22"/>
          <w:lang w:val="en-US"/>
        </w:rPr>
        <w:fldChar w:fldCharType="separate"/>
      </w:r>
      <w:r w:rsidR="00226F9C" w:rsidRPr="00226F9C">
        <w:rPr>
          <w:rFonts w:ascii="Book Antiqua" w:hAnsi="Book Antiqua"/>
          <w:noProof/>
          <w:sz w:val="22"/>
          <w:szCs w:val="22"/>
          <w:lang w:val="en-US"/>
        </w:rPr>
        <w:t>(Wahyudi et al., 2021)</w:t>
      </w:r>
      <w:r w:rsidR="00226F9C">
        <w:rPr>
          <w:rFonts w:ascii="Book Antiqua" w:hAnsi="Book Antiqua"/>
          <w:sz w:val="22"/>
          <w:szCs w:val="22"/>
          <w:lang w:val="en-US"/>
        </w:rPr>
        <w:fldChar w:fldCharType="end"/>
      </w:r>
      <w:r w:rsidR="00226F9C">
        <w:rPr>
          <w:rFonts w:ascii="Book Antiqua" w:hAnsi="Book Antiqua"/>
          <w:sz w:val="22"/>
          <w:szCs w:val="22"/>
          <w:lang w:val="en-US"/>
        </w:rPr>
        <w:t>.</w:t>
      </w:r>
    </w:p>
    <w:p w:rsidR="00D0297C" w:rsidRDefault="00CF06FE" w:rsidP="00D97B57">
      <w:pPr>
        <w:spacing w:before="0" w:line="360" w:lineRule="auto"/>
        <w:ind w:firstLine="720"/>
        <w:rPr>
          <w:rFonts w:ascii="Book Antiqua" w:hAnsi="Book Antiqua"/>
          <w:sz w:val="22"/>
          <w:szCs w:val="22"/>
          <w:lang w:val="en-US"/>
        </w:rPr>
      </w:pPr>
      <w:bookmarkStart w:id="14" w:name="_Hlk159571531"/>
      <w:r w:rsidRPr="00CF06FE">
        <w:rPr>
          <w:rFonts w:ascii="Book Antiqua" w:hAnsi="Book Antiqua"/>
          <w:sz w:val="22"/>
          <w:szCs w:val="22"/>
          <w:lang w:val="en-US"/>
        </w:rPr>
        <w:t xml:space="preserve">In addition, from the interview, the researcher also found the teacher's collaboration with the student. When this ASD student had difficulties, </w:t>
      </w:r>
      <w:r>
        <w:rPr>
          <w:rFonts w:ascii="Book Antiqua" w:hAnsi="Book Antiqua"/>
          <w:sz w:val="22"/>
          <w:szCs w:val="22"/>
          <w:lang w:val="en-US"/>
        </w:rPr>
        <w:t>s</w:t>
      </w:r>
      <w:r w:rsidRPr="00CF06FE">
        <w:rPr>
          <w:rFonts w:ascii="Book Antiqua" w:hAnsi="Book Antiqua"/>
          <w:sz w:val="22"/>
          <w:szCs w:val="22"/>
          <w:lang w:val="en-US"/>
        </w:rPr>
        <w:t xml:space="preserve">he dared to ask his teacher about things </w:t>
      </w:r>
      <w:r>
        <w:rPr>
          <w:rFonts w:ascii="Book Antiqua" w:hAnsi="Book Antiqua"/>
          <w:sz w:val="22"/>
          <w:szCs w:val="22"/>
          <w:lang w:val="en-US"/>
        </w:rPr>
        <w:t>s</w:t>
      </w:r>
      <w:r w:rsidRPr="00CF06FE">
        <w:rPr>
          <w:rFonts w:ascii="Book Antiqua" w:hAnsi="Book Antiqua"/>
          <w:sz w:val="22"/>
          <w:szCs w:val="22"/>
          <w:lang w:val="en-US"/>
        </w:rPr>
        <w:t xml:space="preserve">he did not know. For example, </w:t>
      </w:r>
      <w:r>
        <w:rPr>
          <w:rFonts w:ascii="Book Antiqua" w:hAnsi="Book Antiqua"/>
          <w:sz w:val="22"/>
          <w:szCs w:val="22"/>
          <w:lang w:val="en-US"/>
        </w:rPr>
        <w:t>s</w:t>
      </w:r>
      <w:r w:rsidRPr="00CF06FE">
        <w:rPr>
          <w:rFonts w:ascii="Book Antiqua" w:hAnsi="Book Antiqua"/>
          <w:sz w:val="22"/>
          <w:szCs w:val="22"/>
          <w:lang w:val="en-US"/>
        </w:rPr>
        <w:t>he forgot the word "apple" in English, the teacher immediately helped him remember it in an interesting way. The method used by the teacher is very unique because the teacher applies self</w:t>
      </w:r>
      <w:r w:rsidR="007B60A0">
        <w:rPr>
          <w:rFonts w:ascii="Book Antiqua" w:hAnsi="Book Antiqua"/>
          <w:sz w:val="22"/>
          <w:szCs w:val="22"/>
          <w:lang w:val="en-US"/>
        </w:rPr>
        <w:t>-</w:t>
      </w:r>
      <w:r w:rsidRPr="00CF06FE">
        <w:rPr>
          <w:rFonts w:ascii="Book Antiqua" w:hAnsi="Book Antiqua"/>
          <w:sz w:val="22"/>
          <w:szCs w:val="22"/>
          <w:lang w:val="en-US"/>
        </w:rPr>
        <w:t xml:space="preserve">directed learning for </w:t>
      </w:r>
      <w:proofErr w:type="gramStart"/>
      <w:r>
        <w:rPr>
          <w:rFonts w:ascii="Book Antiqua" w:hAnsi="Book Antiqua"/>
          <w:sz w:val="22"/>
          <w:szCs w:val="22"/>
          <w:lang w:val="en-US"/>
        </w:rPr>
        <w:t>this</w:t>
      </w:r>
      <w:r w:rsidRPr="00CF06FE">
        <w:rPr>
          <w:rFonts w:ascii="Book Antiqua" w:hAnsi="Book Antiqua"/>
          <w:sz w:val="22"/>
          <w:szCs w:val="22"/>
          <w:lang w:val="en-US"/>
        </w:rPr>
        <w:t xml:space="preserve"> ASD students</w:t>
      </w:r>
      <w:proofErr w:type="gramEnd"/>
      <w:r w:rsidRPr="00CF06FE">
        <w:rPr>
          <w:rFonts w:ascii="Book Antiqua" w:hAnsi="Book Antiqua"/>
          <w:sz w:val="22"/>
          <w:szCs w:val="22"/>
          <w:lang w:val="en-US"/>
        </w:rPr>
        <w:t xml:space="preserve">. </w:t>
      </w:r>
      <w:r>
        <w:rPr>
          <w:rFonts w:ascii="Book Antiqua" w:hAnsi="Book Antiqua"/>
          <w:sz w:val="22"/>
          <w:szCs w:val="22"/>
          <w:lang w:val="en-US"/>
        </w:rPr>
        <w:t>In h</w:t>
      </w:r>
      <w:r w:rsidRPr="00CF06FE">
        <w:rPr>
          <w:rFonts w:ascii="Book Antiqua" w:hAnsi="Book Antiqua"/>
          <w:sz w:val="22"/>
          <w:szCs w:val="22"/>
          <w:lang w:val="en-US"/>
        </w:rPr>
        <w:t>ere, the teacher let the students try first to solve the problem. This is so that the student can take the initiative to be responsible for her learning with or without others</w:t>
      </w:r>
      <w:r w:rsidR="004348FD">
        <w:rPr>
          <w:rFonts w:ascii="Book Antiqua" w:hAnsi="Book Antiqua"/>
          <w:sz w:val="22"/>
          <w:szCs w:val="22"/>
          <w:lang w:val="en-US"/>
        </w:rPr>
        <w:t xml:space="preserve"> </w:t>
      </w:r>
      <w:r w:rsidR="004348FD">
        <w:rPr>
          <w:rFonts w:ascii="Book Antiqua" w:hAnsi="Book Antiqua"/>
          <w:sz w:val="22"/>
          <w:szCs w:val="22"/>
          <w:lang w:val="en-US"/>
        </w:rPr>
        <w:fldChar w:fldCharType="begin" w:fldLock="1"/>
      </w:r>
      <w:r w:rsidR="004348FD">
        <w:rPr>
          <w:rFonts w:ascii="Book Antiqua" w:hAnsi="Book Antiqua"/>
          <w:sz w:val="22"/>
          <w:szCs w:val="22"/>
          <w:lang w:val="en-US"/>
        </w:rPr>
        <w:instrText>ADDIN CSL_CITATION {"citationItems":[{"id":"ITEM-1","itemData":{"DOI":"10.1136/adc.74.4.357","ISSN":"14682044","author":[{"dropping-particle":"","family":"Towle","given":"Angela","non-dropping-particle":"","parse-names":false,"suffix":""},{"dropping-particle":"","family":"Cottrell","given":"David","non-dropping-particle":"","parse-names":false,"suffix":""}],"container-title":"Archives of Disease in Childhood","id":"ITEM-1","issue":"4","issued":{"date-parts":[["1996"]]},"page":"357-359","title":"Self directed learning","type":"article-journal","volume":"74"},"uris":["http://www.mendeley.com/documents/?uuid=111d2370-3b63-4fe1-bae6-1304cadf5d9b"]}],"mendeley":{"formattedCitation":"(Towle &amp; Cottrell, 1996)","manualFormatting":"(Towle &amp; Cottrell, 2020)","plainTextFormattedCitation":"(Towle &amp; Cottrell, 1996)"},"properties":{"noteIndex":0},"schema":"https://github.com/citation-style-language/schema/raw/master/csl-citation.json"}</w:instrText>
      </w:r>
      <w:r w:rsidR="004348FD">
        <w:rPr>
          <w:rFonts w:ascii="Book Antiqua" w:hAnsi="Book Antiqua"/>
          <w:sz w:val="22"/>
          <w:szCs w:val="22"/>
          <w:lang w:val="en-US"/>
        </w:rPr>
        <w:fldChar w:fldCharType="separate"/>
      </w:r>
      <w:r w:rsidR="004348FD" w:rsidRPr="004348FD">
        <w:rPr>
          <w:rFonts w:ascii="Book Antiqua" w:hAnsi="Book Antiqua"/>
          <w:noProof/>
          <w:sz w:val="22"/>
          <w:szCs w:val="22"/>
          <w:lang w:val="en-US"/>
        </w:rPr>
        <w:t xml:space="preserve">(Towle &amp; Cottrell, </w:t>
      </w:r>
      <w:r w:rsidR="004348FD">
        <w:rPr>
          <w:rFonts w:ascii="Book Antiqua" w:hAnsi="Book Antiqua"/>
          <w:noProof/>
          <w:sz w:val="22"/>
          <w:szCs w:val="22"/>
          <w:lang w:val="en-US"/>
        </w:rPr>
        <w:t>2020</w:t>
      </w:r>
      <w:r w:rsidR="004348FD" w:rsidRPr="004348FD">
        <w:rPr>
          <w:rFonts w:ascii="Book Antiqua" w:hAnsi="Book Antiqua"/>
          <w:noProof/>
          <w:sz w:val="22"/>
          <w:szCs w:val="22"/>
          <w:lang w:val="en-US"/>
        </w:rPr>
        <w:t>)</w:t>
      </w:r>
      <w:r w:rsidR="004348FD">
        <w:rPr>
          <w:rFonts w:ascii="Book Antiqua" w:hAnsi="Book Antiqua"/>
          <w:sz w:val="22"/>
          <w:szCs w:val="22"/>
          <w:lang w:val="en-US"/>
        </w:rPr>
        <w:fldChar w:fldCharType="end"/>
      </w:r>
      <w:r w:rsidRPr="00CF06FE">
        <w:rPr>
          <w:rFonts w:ascii="Book Antiqua" w:hAnsi="Book Antiqua"/>
          <w:sz w:val="22"/>
          <w:szCs w:val="22"/>
          <w:lang w:val="en-US"/>
        </w:rPr>
        <w:t xml:space="preserve">. And it has a good impact, because the student can recall the correct writing of apple, </w:t>
      </w:r>
      <w:r w:rsidR="002B230D">
        <w:rPr>
          <w:rFonts w:ascii="Book Antiqua" w:hAnsi="Book Antiqua"/>
          <w:sz w:val="22"/>
          <w:szCs w:val="22"/>
          <w:lang w:val="en-US"/>
        </w:rPr>
        <w:t>from A-P-P-E-L</w:t>
      </w:r>
      <w:r w:rsidR="002B230D" w:rsidRPr="00CF06FE">
        <w:rPr>
          <w:rFonts w:ascii="Book Antiqua" w:hAnsi="Book Antiqua"/>
          <w:sz w:val="22"/>
          <w:szCs w:val="22"/>
          <w:lang w:val="en-US"/>
        </w:rPr>
        <w:t xml:space="preserve"> </w:t>
      </w:r>
      <w:r w:rsidR="002B230D">
        <w:rPr>
          <w:rFonts w:ascii="Book Antiqua" w:hAnsi="Book Antiqua"/>
          <w:sz w:val="22"/>
          <w:szCs w:val="22"/>
          <w:lang w:val="en-US"/>
        </w:rPr>
        <w:t xml:space="preserve">become </w:t>
      </w:r>
      <w:r w:rsidR="002B230D" w:rsidRPr="00CF06FE">
        <w:rPr>
          <w:rFonts w:ascii="Book Antiqua" w:hAnsi="Book Antiqua"/>
          <w:sz w:val="22"/>
          <w:szCs w:val="22"/>
          <w:lang w:val="en-US"/>
        </w:rPr>
        <w:t>A-P-P-L-E</w:t>
      </w:r>
      <w:r w:rsidRPr="00CF06FE">
        <w:rPr>
          <w:rFonts w:ascii="Book Antiqua" w:hAnsi="Book Antiqua"/>
          <w:sz w:val="22"/>
          <w:szCs w:val="22"/>
          <w:lang w:val="en-US"/>
        </w:rPr>
        <w:t>.</w:t>
      </w:r>
      <w:r w:rsidR="000459CA">
        <w:rPr>
          <w:rFonts w:ascii="Book Antiqua" w:hAnsi="Book Antiqua"/>
          <w:sz w:val="22"/>
          <w:szCs w:val="22"/>
          <w:lang w:val="en-US"/>
        </w:rPr>
        <w:t xml:space="preserve"> </w:t>
      </w:r>
      <w:bookmarkEnd w:id="14"/>
      <w:r w:rsidR="000459CA">
        <w:rPr>
          <w:rFonts w:ascii="Book Antiqua" w:hAnsi="Book Antiqua"/>
          <w:sz w:val="22"/>
          <w:szCs w:val="22"/>
          <w:lang w:val="en-US"/>
        </w:rPr>
        <w:t>And here the writing result of ASD student with video prompting</w:t>
      </w:r>
      <w:r w:rsidR="00D0297C">
        <w:rPr>
          <w:rFonts w:ascii="Book Antiqua" w:hAnsi="Book Antiqua"/>
          <w:sz w:val="22"/>
          <w:szCs w:val="22"/>
          <w:lang w:val="en-US"/>
        </w:rPr>
        <w:t>:</w:t>
      </w:r>
    </w:p>
    <w:p w:rsidR="00E7496D" w:rsidRDefault="00E7496D" w:rsidP="00D97B57">
      <w:pPr>
        <w:spacing w:before="0" w:line="360" w:lineRule="auto"/>
        <w:ind w:firstLine="720"/>
        <w:rPr>
          <w:rFonts w:ascii="Book Antiqua" w:hAnsi="Book Antiqua"/>
          <w:sz w:val="22"/>
          <w:szCs w:val="22"/>
          <w:lang w:val="en-US"/>
        </w:rPr>
      </w:pPr>
    </w:p>
    <w:p w:rsidR="00E7496D" w:rsidRDefault="00E7496D" w:rsidP="00D97B57">
      <w:pPr>
        <w:spacing w:before="0" w:line="360" w:lineRule="auto"/>
        <w:ind w:firstLine="720"/>
        <w:rPr>
          <w:rFonts w:ascii="Book Antiqua" w:hAnsi="Book Antiqua"/>
          <w:sz w:val="22"/>
          <w:szCs w:val="22"/>
          <w:lang w:val="en-US"/>
        </w:rPr>
      </w:pPr>
    </w:p>
    <w:p w:rsidR="00E7496D" w:rsidRDefault="00E7496D" w:rsidP="00D97B57">
      <w:pPr>
        <w:spacing w:before="0" w:line="360" w:lineRule="auto"/>
        <w:ind w:firstLine="720"/>
        <w:rPr>
          <w:rFonts w:ascii="Book Antiqua" w:hAnsi="Book Antiqua"/>
          <w:sz w:val="22"/>
          <w:szCs w:val="22"/>
          <w:lang w:val="en-US"/>
        </w:rPr>
      </w:pPr>
    </w:p>
    <w:p w:rsidR="00E7496D" w:rsidRDefault="00E7496D" w:rsidP="00D97B57">
      <w:pPr>
        <w:spacing w:before="0" w:line="360" w:lineRule="auto"/>
        <w:ind w:firstLine="720"/>
        <w:rPr>
          <w:rFonts w:ascii="Book Antiqua" w:hAnsi="Book Antiqua"/>
          <w:sz w:val="22"/>
          <w:szCs w:val="22"/>
          <w:lang w:val="en-US"/>
        </w:rPr>
      </w:pPr>
    </w:p>
    <w:p w:rsidR="00E7496D" w:rsidRDefault="00E7496D" w:rsidP="00D97B57">
      <w:pPr>
        <w:spacing w:before="0" w:line="360" w:lineRule="auto"/>
        <w:ind w:firstLine="720"/>
        <w:rPr>
          <w:rFonts w:ascii="Book Antiqua" w:hAnsi="Book Antiqua"/>
          <w:sz w:val="22"/>
          <w:szCs w:val="22"/>
          <w:lang w:val="en-US"/>
        </w:rPr>
      </w:pPr>
    </w:p>
    <w:p w:rsidR="00277012" w:rsidRDefault="00967EB2" w:rsidP="008E1D6B">
      <w:pPr>
        <w:spacing w:before="0" w:line="276" w:lineRule="auto"/>
        <w:rPr>
          <w:rFonts w:ascii="Book Antiqua" w:hAnsi="Book Antiqua"/>
        </w:rPr>
      </w:pPr>
      <w:r>
        <w:rPr>
          <w:noProof/>
          <w:lang w:val="en-US" w:eastAsia="en-US"/>
        </w:rPr>
        <w:lastRenderedPageBreak/>
        <w:drawing>
          <wp:anchor distT="0" distB="0" distL="114300" distR="114300" simplePos="0" relativeHeight="251660288" behindDoc="1" locked="0" layoutInCell="1" allowOverlap="1" wp14:anchorId="0FE4FBD2" wp14:editId="5E9D5392">
            <wp:simplePos x="0" y="0"/>
            <wp:positionH relativeFrom="column">
              <wp:posOffset>1774190</wp:posOffset>
            </wp:positionH>
            <wp:positionV relativeFrom="paragraph">
              <wp:posOffset>46355</wp:posOffset>
            </wp:positionV>
            <wp:extent cx="1024890" cy="1365885"/>
            <wp:effectExtent l="0" t="0" r="3810" b="5715"/>
            <wp:wrapNone/>
            <wp:docPr id="20500305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30562"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1" locked="0" layoutInCell="1" allowOverlap="1" wp14:anchorId="3CEBB885" wp14:editId="3A12A8B3">
            <wp:simplePos x="0" y="0"/>
            <wp:positionH relativeFrom="column">
              <wp:posOffset>590550</wp:posOffset>
            </wp:positionH>
            <wp:positionV relativeFrom="paragraph">
              <wp:posOffset>46355</wp:posOffset>
            </wp:positionV>
            <wp:extent cx="1028700" cy="1369695"/>
            <wp:effectExtent l="0" t="0" r="0" b="1905"/>
            <wp:wrapNone/>
            <wp:docPr id="18533251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25165" name="Picture 18533251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36969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1" locked="0" layoutInCell="1" allowOverlap="1" wp14:anchorId="7D37CF42" wp14:editId="61170DF6">
            <wp:simplePos x="0" y="0"/>
            <wp:positionH relativeFrom="column">
              <wp:posOffset>4098290</wp:posOffset>
            </wp:positionH>
            <wp:positionV relativeFrom="paragraph">
              <wp:posOffset>46355</wp:posOffset>
            </wp:positionV>
            <wp:extent cx="1024890" cy="1365885"/>
            <wp:effectExtent l="0" t="0" r="3810" b="5715"/>
            <wp:wrapNone/>
            <wp:docPr id="580267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6715"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1" locked="0" layoutInCell="1" allowOverlap="1" wp14:anchorId="528FD570" wp14:editId="72FC168E">
            <wp:simplePos x="0" y="0"/>
            <wp:positionH relativeFrom="column">
              <wp:posOffset>2936240</wp:posOffset>
            </wp:positionH>
            <wp:positionV relativeFrom="paragraph">
              <wp:posOffset>46355</wp:posOffset>
            </wp:positionV>
            <wp:extent cx="1024890" cy="1365885"/>
            <wp:effectExtent l="0" t="0" r="3810" b="5715"/>
            <wp:wrapNone/>
            <wp:docPr id="10005027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2754"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p>
    <w:p w:rsidR="00C4146F" w:rsidRDefault="00C4146F" w:rsidP="008E1D6B">
      <w:pPr>
        <w:spacing w:before="0" w:line="276" w:lineRule="auto"/>
        <w:rPr>
          <w:rFonts w:ascii="Book Antiqua" w:hAnsi="Book Antiqua"/>
        </w:rPr>
      </w:pPr>
    </w:p>
    <w:p w:rsidR="00FA0BB3" w:rsidRDefault="00FA0BB3" w:rsidP="008E1D6B">
      <w:pPr>
        <w:spacing w:before="0" w:line="276" w:lineRule="auto"/>
        <w:rPr>
          <w:rFonts w:ascii="Book Antiqua" w:hAnsi="Book Antiqua"/>
        </w:rPr>
      </w:pPr>
    </w:p>
    <w:p w:rsidR="00FA0BB3" w:rsidRDefault="00FA0BB3" w:rsidP="008E1D6B">
      <w:pPr>
        <w:spacing w:before="0" w:line="276" w:lineRule="auto"/>
        <w:rPr>
          <w:rFonts w:ascii="Book Antiqua" w:hAnsi="Book Antiqua"/>
        </w:rPr>
      </w:pPr>
    </w:p>
    <w:p w:rsidR="00FA0BB3" w:rsidRDefault="00FA0BB3" w:rsidP="008E1D6B">
      <w:pPr>
        <w:spacing w:before="0" w:line="276" w:lineRule="auto"/>
        <w:rPr>
          <w:rFonts w:ascii="Book Antiqua" w:hAnsi="Book Antiqua"/>
        </w:rPr>
      </w:pPr>
    </w:p>
    <w:p w:rsidR="00FA0BB3" w:rsidRDefault="00FA0BB3" w:rsidP="008E1D6B">
      <w:pPr>
        <w:spacing w:before="0" w:line="276" w:lineRule="auto"/>
        <w:rPr>
          <w:rFonts w:ascii="Book Antiqua" w:hAnsi="Book Antiqua"/>
        </w:rPr>
      </w:pPr>
    </w:p>
    <w:p w:rsidR="00FA0BB3" w:rsidRDefault="00FA0BB3" w:rsidP="008E1D6B">
      <w:pPr>
        <w:spacing w:before="0" w:line="276" w:lineRule="auto"/>
        <w:rPr>
          <w:rFonts w:ascii="Book Antiqua" w:hAnsi="Book Antiqua"/>
        </w:rPr>
      </w:pPr>
    </w:p>
    <w:p w:rsidR="00FA0BB3" w:rsidRDefault="00967EB2" w:rsidP="008E1D6B">
      <w:pPr>
        <w:spacing w:before="0" w:line="276" w:lineRule="auto"/>
        <w:rPr>
          <w:rFonts w:ascii="Book Antiqua" w:hAnsi="Book Antiqua"/>
        </w:rPr>
      </w:pPr>
      <w:r>
        <w:rPr>
          <w:noProof/>
          <w:lang w:val="en-US" w:eastAsia="en-US"/>
        </w:rPr>
        <w:drawing>
          <wp:anchor distT="0" distB="0" distL="114300" distR="114300" simplePos="0" relativeHeight="251663360" behindDoc="1" locked="0" layoutInCell="1" allowOverlap="1" wp14:anchorId="5AE40D19" wp14:editId="79D758BC">
            <wp:simplePos x="0" y="0"/>
            <wp:positionH relativeFrom="column">
              <wp:posOffset>574040</wp:posOffset>
            </wp:positionH>
            <wp:positionV relativeFrom="paragraph">
              <wp:posOffset>-92075</wp:posOffset>
            </wp:positionV>
            <wp:extent cx="1024890" cy="1365885"/>
            <wp:effectExtent l="0" t="0" r="3810" b="5715"/>
            <wp:wrapNone/>
            <wp:docPr id="15504970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707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408" behindDoc="1" locked="0" layoutInCell="1" allowOverlap="1" wp14:anchorId="23EA352E" wp14:editId="6B06EDB7">
            <wp:simplePos x="0" y="0"/>
            <wp:positionH relativeFrom="column">
              <wp:posOffset>2917190</wp:posOffset>
            </wp:positionH>
            <wp:positionV relativeFrom="paragraph">
              <wp:posOffset>-92075</wp:posOffset>
            </wp:positionV>
            <wp:extent cx="1024890" cy="1365885"/>
            <wp:effectExtent l="0" t="0" r="3810" b="5715"/>
            <wp:wrapNone/>
            <wp:docPr id="8449681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68113"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6432" behindDoc="1" locked="0" layoutInCell="1" allowOverlap="1" wp14:anchorId="6EBAD99A" wp14:editId="113AD119">
            <wp:simplePos x="0" y="0"/>
            <wp:positionH relativeFrom="column">
              <wp:posOffset>4098290</wp:posOffset>
            </wp:positionH>
            <wp:positionV relativeFrom="paragraph">
              <wp:posOffset>-92075</wp:posOffset>
            </wp:positionV>
            <wp:extent cx="1024890" cy="1365885"/>
            <wp:effectExtent l="0" t="0" r="3810" b="5715"/>
            <wp:wrapNone/>
            <wp:docPr id="16244360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3605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4384" behindDoc="1" locked="0" layoutInCell="1" allowOverlap="1" wp14:anchorId="657ABF4B" wp14:editId="31099788">
            <wp:simplePos x="0" y="0"/>
            <wp:positionH relativeFrom="column">
              <wp:posOffset>1745615</wp:posOffset>
            </wp:positionH>
            <wp:positionV relativeFrom="paragraph">
              <wp:posOffset>-92075</wp:posOffset>
            </wp:positionV>
            <wp:extent cx="1024890" cy="1365885"/>
            <wp:effectExtent l="0" t="0" r="3810" b="5715"/>
            <wp:wrapNone/>
            <wp:docPr id="13347756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5695"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24890" cy="1365885"/>
                    </a:xfrm>
                    <a:prstGeom prst="rect">
                      <a:avLst/>
                    </a:prstGeom>
                    <a:noFill/>
                  </pic:spPr>
                </pic:pic>
              </a:graphicData>
            </a:graphic>
            <wp14:sizeRelH relativeFrom="page">
              <wp14:pctWidth>0</wp14:pctWidth>
            </wp14:sizeRelH>
            <wp14:sizeRelV relativeFrom="page">
              <wp14:pctHeight>0</wp14:pctHeight>
            </wp14:sizeRelV>
          </wp:anchor>
        </w:drawing>
      </w:r>
    </w:p>
    <w:p w:rsidR="00FA0BB3" w:rsidRDefault="00FA0BB3" w:rsidP="00FA0BB3">
      <w:pPr>
        <w:spacing w:before="0" w:line="276" w:lineRule="auto"/>
        <w:rPr>
          <w:rFonts w:ascii="Book Antiqua" w:hAnsi="Book Antiqua"/>
        </w:rPr>
      </w:pPr>
    </w:p>
    <w:p w:rsidR="00FA0BB3" w:rsidRDefault="00FA0BB3" w:rsidP="00FA0BB3">
      <w:pPr>
        <w:spacing w:before="0" w:line="276" w:lineRule="auto"/>
        <w:rPr>
          <w:rFonts w:ascii="Book Antiqua" w:hAnsi="Book Antiqua"/>
        </w:rPr>
      </w:pPr>
    </w:p>
    <w:p w:rsidR="00FA0BB3" w:rsidRDefault="00FA0BB3" w:rsidP="00FA0BB3">
      <w:pPr>
        <w:spacing w:before="0" w:line="276" w:lineRule="auto"/>
        <w:rPr>
          <w:rFonts w:ascii="Book Antiqua" w:hAnsi="Book Antiqua"/>
        </w:rPr>
      </w:pPr>
    </w:p>
    <w:p w:rsidR="003F36EA" w:rsidRDefault="003F36EA" w:rsidP="00FA0BB3">
      <w:pPr>
        <w:spacing w:before="0" w:line="276" w:lineRule="auto"/>
        <w:jc w:val="center"/>
        <w:rPr>
          <w:rFonts w:ascii="Book Antiqua" w:hAnsi="Book Antiqua"/>
          <w:sz w:val="16"/>
          <w:szCs w:val="16"/>
        </w:rPr>
      </w:pPr>
    </w:p>
    <w:p w:rsidR="00C4146F" w:rsidRDefault="00C4146F" w:rsidP="00FA0BB3">
      <w:pPr>
        <w:spacing w:before="0" w:line="276" w:lineRule="auto"/>
        <w:jc w:val="center"/>
        <w:rPr>
          <w:rFonts w:ascii="Book Antiqua" w:hAnsi="Book Antiqua"/>
          <w:sz w:val="16"/>
          <w:szCs w:val="16"/>
        </w:rPr>
      </w:pPr>
    </w:p>
    <w:p w:rsidR="00C4146F" w:rsidRDefault="00C4146F" w:rsidP="00FA0BB3">
      <w:pPr>
        <w:spacing w:before="0" w:line="276" w:lineRule="auto"/>
        <w:jc w:val="center"/>
        <w:rPr>
          <w:rFonts w:ascii="Book Antiqua" w:hAnsi="Book Antiqua"/>
          <w:sz w:val="16"/>
          <w:szCs w:val="16"/>
        </w:rPr>
      </w:pPr>
    </w:p>
    <w:p w:rsidR="00C4146F" w:rsidRDefault="00C4146F" w:rsidP="00FA0BB3">
      <w:pPr>
        <w:spacing w:before="0" w:line="276" w:lineRule="auto"/>
        <w:jc w:val="center"/>
        <w:rPr>
          <w:rFonts w:ascii="Book Antiqua" w:hAnsi="Book Antiqua"/>
          <w:sz w:val="16"/>
          <w:szCs w:val="16"/>
        </w:rPr>
      </w:pPr>
    </w:p>
    <w:p w:rsidR="00277012" w:rsidRDefault="00277012" w:rsidP="00FA0BB3">
      <w:pPr>
        <w:spacing w:before="0" w:line="276" w:lineRule="auto"/>
        <w:jc w:val="center"/>
        <w:rPr>
          <w:rFonts w:ascii="Book Antiqua" w:hAnsi="Book Antiqua"/>
          <w:sz w:val="16"/>
          <w:szCs w:val="16"/>
        </w:rPr>
      </w:pPr>
      <w:r w:rsidRPr="006A231C">
        <w:rPr>
          <w:rFonts w:ascii="Book Antiqua" w:hAnsi="Book Antiqua"/>
          <w:sz w:val="16"/>
          <w:szCs w:val="16"/>
        </w:rPr>
        <w:t>S</w:t>
      </w:r>
      <w:r w:rsidR="00D0297C">
        <w:rPr>
          <w:rFonts w:ascii="Book Antiqua" w:hAnsi="Book Antiqua"/>
          <w:sz w:val="16"/>
          <w:szCs w:val="16"/>
        </w:rPr>
        <w:t>ource</w:t>
      </w:r>
      <w:r w:rsidRPr="006A231C">
        <w:rPr>
          <w:rFonts w:ascii="Book Antiqua" w:hAnsi="Book Antiqua"/>
          <w:sz w:val="16"/>
          <w:szCs w:val="16"/>
        </w:rPr>
        <w:t xml:space="preserve"> </w:t>
      </w:r>
      <w:r w:rsidR="00D0297C">
        <w:rPr>
          <w:rFonts w:ascii="Book Antiqua" w:hAnsi="Book Antiqua"/>
          <w:sz w:val="16"/>
          <w:szCs w:val="16"/>
        </w:rPr>
        <w:t>youtube</w:t>
      </w:r>
      <w:r w:rsidRPr="006A231C">
        <w:rPr>
          <w:rFonts w:ascii="Book Antiqua" w:hAnsi="Book Antiqua"/>
          <w:sz w:val="16"/>
          <w:szCs w:val="16"/>
        </w:rPr>
        <w:t>.com</w:t>
      </w:r>
    </w:p>
    <w:p w:rsidR="003F36EA" w:rsidRDefault="003F36EA" w:rsidP="00FA0BB3">
      <w:pPr>
        <w:spacing w:before="0" w:line="276" w:lineRule="auto"/>
        <w:jc w:val="center"/>
        <w:rPr>
          <w:rFonts w:ascii="Book Antiqua" w:hAnsi="Book Antiqua"/>
          <w:sz w:val="16"/>
          <w:szCs w:val="16"/>
        </w:rPr>
      </w:pPr>
    </w:p>
    <w:p w:rsidR="00D97B57" w:rsidRDefault="00D0297C" w:rsidP="00967EB2">
      <w:pPr>
        <w:spacing w:before="0" w:line="276" w:lineRule="auto"/>
        <w:jc w:val="center"/>
        <w:rPr>
          <w:rFonts w:ascii="Book Antiqua" w:hAnsi="Book Antiqua"/>
          <w:b/>
          <w:sz w:val="22"/>
          <w:szCs w:val="18"/>
        </w:rPr>
      </w:pPr>
      <w:proofErr w:type="gramStart"/>
      <w:r>
        <w:rPr>
          <w:rFonts w:ascii="Book Antiqua" w:hAnsi="Book Antiqua"/>
          <w:b/>
          <w:sz w:val="22"/>
          <w:szCs w:val="18"/>
        </w:rPr>
        <w:t>Picture</w:t>
      </w:r>
      <w:r w:rsidR="00277012" w:rsidRPr="006A231C">
        <w:rPr>
          <w:rFonts w:ascii="Book Antiqua" w:hAnsi="Book Antiqua"/>
          <w:b/>
          <w:sz w:val="22"/>
          <w:szCs w:val="18"/>
        </w:rPr>
        <w:t xml:space="preserve"> 1.</w:t>
      </w:r>
      <w:proofErr w:type="gramEnd"/>
      <w:r w:rsidR="00277012" w:rsidRPr="006A231C">
        <w:rPr>
          <w:rFonts w:ascii="Book Antiqua" w:hAnsi="Book Antiqua"/>
          <w:b/>
          <w:sz w:val="22"/>
          <w:szCs w:val="18"/>
        </w:rPr>
        <w:t xml:space="preserve"> </w:t>
      </w:r>
      <w:r w:rsidRPr="00D0297C">
        <w:rPr>
          <w:rFonts w:ascii="Book Antiqua" w:hAnsi="Book Antiqua"/>
          <w:b/>
          <w:sz w:val="22"/>
          <w:szCs w:val="18"/>
        </w:rPr>
        <w:t xml:space="preserve">How </w:t>
      </w:r>
      <w:r>
        <w:rPr>
          <w:rFonts w:ascii="Book Antiqua" w:hAnsi="Book Antiqua"/>
          <w:b/>
          <w:sz w:val="22"/>
          <w:szCs w:val="18"/>
        </w:rPr>
        <w:t>t</w:t>
      </w:r>
      <w:r w:rsidRPr="00D0297C">
        <w:rPr>
          <w:rFonts w:ascii="Book Antiqua" w:hAnsi="Book Antiqua"/>
          <w:b/>
          <w:sz w:val="22"/>
          <w:szCs w:val="18"/>
        </w:rPr>
        <w:t xml:space="preserve">o Make </w:t>
      </w:r>
      <w:r>
        <w:rPr>
          <w:rFonts w:ascii="Book Antiqua" w:hAnsi="Book Antiqua"/>
          <w:b/>
          <w:sz w:val="22"/>
          <w:szCs w:val="18"/>
        </w:rPr>
        <w:t>a</w:t>
      </w:r>
      <w:r w:rsidRPr="00D0297C">
        <w:rPr>
          <w:rFonts w:ascii="Book Antiqua" w:hAnsi="Book Antiqua"/>
          <w:b/>
          <w:sz w:val="22"/>
          <w:szCs w:val="18"/>
        </w:rPr>
        <w:t>n Apple Juice</w:t>
      </w:r>
    </w:p>
    <w:p w:rsidR="003A4652" w:rsidRDefault="003A4652" w:rsidP="008E1D6B">
      <w:pPr>
        <w:spacing w:before="0" w:line="276" w:lineRule="auto"/>
        <w:jc w:val="center"/>
        <w:rPr>
          <w:rFonts w:ascii="Book Antiqua" w:hAnsi="Book Antiqua"/>
          <w:b/>
          <w:sz w:val="22"/>
          <w:szCs w:val="18"/>
        </w:rPr>
      </w:pPr>
    </w:p>
    <w:p w:rsidR="00D97B57" w:rsidRDefault="00D97B57" w:rsidP="00D97B57">
      <w:pPr>
        <w:spacing w:before="0" w:line="360" w:lineRule="auto"/>
        <w:ind w:firstLine="720"/>
        <w:rPr>
          <w:rFonts w:ascii="Book Antiqua" w:hAnsi="Book Antiqua"/>
          <w:sz w:val="22"/>
          <w:szCs w:val="22"/>
          <w:lang w:val="en-US"/>
        </w:rPr>
      </w:pPr>
      <w:proofErr w:type="gramStart"/>
      <w:r w:rsidRPr="00C05E63">
        <w:rPr>
          <w:rFonts w:ascii="Book Antiqua" w:hAnsi="Book Antiqua"/>
          <w:b/>
          <w:bCs/>
          <w:sz w:val="22"/>
          <w:szCs w:val="22"/>
          <w:lang w:val="en-US"/>
        </w:rPr>
        <w:t xml:space="preserve">Table </w:t>
      </w:r>
      <w:r>
        <w:rPr>
          <w:rFonts w:ascii="Book Antiqua" w:hAnsi="Book Antiqua"/>
          <w:b/>
          <w:bCs/>
          <w:sz w:val="22"/>
          <w:szCs w:val="22"/>
          <w:lang w:val="en-US"/>
        </w:rPr>
        <w:t>3</w:t>
      </w:r>
      <w:r w:rsidRPr="00C05E63">
        <w:rPr>
          <w:rFonts w:ascii="Book Antiqua" w:hAnsi="Book Antiqua"/>
          <w:sz w:val="22"/>
          <w:szCs w:val="22"/>
          <w:lang w:val="en-US"/>
        </w:rPr>
        <w:t>.</w:t>
      </w:r>
      <w:proofErr w:type="gramEnd"/>
      <w:r w:rsidRPr="00C05E63">
        <w:rPr>
          <w:rFonts w:ascii="Book Antiqua" w:hAnsi="Book Antiqua"/>
          <w:sz w:val="22"/>
          <w:szCs w:val="22"/>
          <w:lang w:val="en-US"/>
        </w:rPr>
        <w:t xml:space="preserve"> </w:t>
      </w:r>
      <w:r>
        <w:rPr>
          <w:rFonts w:ascii="Book Antiqua" w:hAnsi="Book Antiqua"/>
          <w:sz w:val="22"/>
          <w:szCs w:val="22"/>
          <w:lang w:val="en-US"/>
        </w:rPr>
        <w:t>The Writing Result w</w:t>
      </w:r>
      <w:r w:rsidRPr="00D0297C">
        <w:rPr>
          <w:rFonts w:ascii="Book Antiqua" w:hAnsi="Book Antiqua"/>
          <w:sz w:val="22"/>
          <w:szCs w:val="22"/>
          <w:lang w:val="en-US"/>
        </w:rPr>
        <w:t>ith Video Prompting</w:t>
      </w:r>
      <w:r>
        <w:rPr>
          <w:rFonts w:ascii="Book Antiqua" w:hAnsi="Book Antiqua"/>
          <w:sz w:val="22"/>
          <w:szCs w:val="22"/>
          <w:lang w:val="en-US"/>
        </w:rPr>
        <w:t xml:space="preserve"> o</w:t>
      </w:r>
      <w:r w:rsidRPr="00D0297C">
        <w:rPr>
          <w:rFonts w:ascii="Book Antiqua" w:hAnsi="Book Antiqua"/>
          <w:sz w:val="22"/>
          <w:szCs w:val="22"/>
          <w:lang w:val="en-US"/>
        </w:rPr>
        <w:t>f ASD Student</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93"/>
        <w:gridCol w:w="6366"/>
      </w:tblGrid>
      <w:tr w:rsidR="00D97B57" w:rsidRPr="006A231C" w:rsidTr="00E7496D">
        <w:trPr>
          <w:trHeight w:val="20"/>
          <w:jc w:val="center"/>
        </w:trPr>
        <w:tc>
          <w:tcPr>
            <w:tcW w:w="993" w:type="dxa"/>
            <w:tcBorders>
              <w:top w:val="single" w:sz="4" w:space="0" w:color="auto"/>
            </w:tcBorders>
            <w:shd w:val="clear" w:color="auto" w:fill="B6DDE8" w:themeFill="accent5" w:themeFillTint="66"/>
            <w:vAlign w:val="center"/>
          </w:tcPr>
          <w:p w:rsidR="00D97B57" w:rsidRPr="00FA0BB3" w:rsidRDefault="00D97B57" w:rsidP="00172160">
            <w:pPr>
              <w:spacing w:before="0" w:line="240" w:lineRule="auto"/>
              <w:jc w:val="center"/>
              <w:rPr>
                <w:rFonts w:ascii="Book Antiqua" w:hAnsi="Book Antiqua"/>
                <w:b/>
                <w:bCs/>
                <w:color w:val="000000"/>
                <w:sz w:val="22"/>
                <w:szCs w:val="18"/>
              </w:rPr>
            </w:pPr>
            <w:r>
              <w:rPr>
                <w:rFonts w:ascii="Book Antiqua" w:hAnsi="Book Antiqua"/>
                <w:b/>
                <w:bCs/>
                <w:color w:val="000000"/>
                <w:sz w:val="22"/>
                <w:szCs w:val="18"/>
              </w:rPr>
              <w:t>Steps</w:t>
            </w:r>
          </w:p>
        </w:tc>
        <w:tc>
          <w:tcPr>
            <w:tcW w:w="6366" w:type="dxa"/>
            <w:tcBorders>
              <w:top w:val="single" w:sz="4" w:space="0" w:color="auto"/>
            </w:tcBorders>
            <w:shd w:val="clear" w:color="auto" w:fill="B6DDE8" w:themeFill="accent5" w:themeFillTint="66"/>
            <w:vAlign w:val="center"/>
          </w:tcPr>
          <w:p w:rsidR="00D97B57" w:rsidRPr="00FA0BB3" w:rsidRDefault="00D97B57" w:rsidP="00172160">
            <w:pPr>
              <w:spacing w:before="0" w:line="240" w:lineRule="auto"/>
              <w:jc w:val="center"/>
              <w:rPr>
                <w:rFonts w:ascii="Book Antiqua" w:hAnsi="Book Antiqua"/>
                <w:b/>
                <w:bCs/>
                <w:color w:val="000000"/>
                <w:sz w:val="22"/>
                <w:szCs w:val="18"/>
              </w:rPr>
            </w:pPr>
            <w:r>
              <w:rPr>
                <w:rFonts w:ascii="Book Antiqua" w:hAnsi="Book Antiqua"/>
                <w:b/>
                <w:bCs/>
                <w:color w:val="000000"/>
                <w:sz w:val="22"/>
                <w:szCs w:val="18"/>
              </w:rPr>
              <w:t>Answers</w:t>
            </w:r>
          </w:p>
        </w:tc>
      </w:tr>
      <w:tr w:rsidR="00D97B57" w:rsidRPr="006A231C" w:rsidTr="00E7496D">
        <w:trPr>
          <w:trHeight w:val="20"/>
          <w:jc w:val="center"/>
        </w:trPr>
        <w:tc>
          <w:tcPr>
            <w:tcW w:w="993" w:type="dxa"/>
            <w:shd w:val="clear" w:color="auto" w:fill="auto"/>
          </w:tcPr>
          <w:p w:rsidR="00D97B57" w:rsidRPr="006A231C" w:rsidRDefault="00D97B57" w:rsidP="00172160">
            <w:pPr>
              <w:spacing w:before="0" w:line="240" w:lineRule="auto"/>
              <w:jc w:val="center"/>
              <w:rPr>
                <w:rFonts w:ascii="Book Antiqua" w:hAnsi="Book Antiqua"/>
                <w:b/>
                <w:bCs/>
                <w:color w:val="000000"/>
                <w:sz w:val="22"/>
                <w:szCs w:val="18"/>
              </w:rPr>
            </w:pPr>
            <w:r>
              <w:rPr>
                <w:rFonts w:ascii="Book Antiqua" w:hAnsi="Book Antiqua"/>
                <w:bCs/>
                <w:color w:val="000000"/>
                <w:sz w:val="22"/>
                <w:szCs w:val="18"/>
              </w:rPr>
              <w:t>1</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Preparing the apples</w:t>
            </w:r>
          </w:p>
        </w:tc>
      </w:tr>
      <w:tr w:rsidR="00D97B57" w:rsidRPr="006A231C" w:rsidTr="00E7496D">
        <w:trPr>
          <w:trHeight w:val="20"/>
          <w:jc w:val="center"/>
        </w:trPr>
        <w:tc>
          <w:tcPr>
            <w:tcW w:w="993" w:type="dxa"/>
            <w:shd w:val="clear" w:color="auto" w:fill="auto"/>
          </w:tcPr>
          <w:p w:rsidR="00D97B57" w:rsidRPr="002F2EB7"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2</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Cut the apples into small pieces</w:t>
            </w:r>
          </w:p>
        </w:tc>
      </w:tr>
      <w:tr w:rsidR="00D97B57" w:rsidRPr="006A231C" w:rsidTr="00E7496D">
        <w:trPr>
          <w:trHeight w:val="20"/>
          <w:jc w:val="center"/>
        </w:trPr>
        <w:tc>
          <w:tcPr>
            <w:tcW w:w="993" w:type="dxa"/>
            <w:shd w:val="clear" w:color="auto" w:fill="auto"/>
          </w:tcPr>
          <w:p w:rsidR="00D97B57" w:rsidRPr="002F2EB7"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3</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Put the apple pieces into the blender</w:t>
            </w:r>
          </w:p>
        </w:tc>
      </w:tr>
      <w:tr w:rsidR="00D97B57" w:rsidRPr="006A231C" w:rsidTr="00E7496D">
        <w:trPr>
          <w:trHeight w:val="20"/>
          <w:jc w:val="center"/>
        </w:trPr>
        <w:tc>
          <w:tcPr>
            <w:tcW w:w="993" w:type="dxa"/>
            <w:shd w:val="clear" w:color="auto" w:fill="auto"/>
          </w:tcPr>
          <w:p w:rsidR="00D97B57" w:rsidRPr="002F2EB7"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4</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Add sugar</w:t>
            </w:r>
          </w:p>
        </w:tc>
      </w:tr>
      <w:tr w:rsidR="00D97B57" w:rsidRPr="006A231C" w:rsidTr="00E7496D">
        <w:trPr>
          <w:trHeight w:val="20"/>
          <w:jc w:val="center"/>
        </w:trPr>
        <w:tc>
          <w:tcPr>
            <w:tcW w:w="993" w:type="dxa"/>
            <w:shd w:val="clear" w:color="auto" w:fill="auto"/>
          </w:tcPr>
          <w:p w:rsidR="00D97B57"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5</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Add water</w:t>
            </w:r>
          </w:p>
        </w:tc>
      </w:tr>
      <w:tr w:rsidR="00D97B57" w:rsidRPr="006A231C" w:rsidTr="00E7496D">
        <w:trPr>
          <w:trHeight w:val="20"/>
          <w:jc w:val="center"/>
        </w:trPr>
        <w:tc>
          <w:tcPr>
            <w:tcW w:w="993" w:type="dxa"/>
            <w:shd w:val="clear" w:color="auto" w:fill="auto"/>
          </w:tcPr>
          <w:p w:rsidR="00D97B57" w:rsidRPr="002F2EB7"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6</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Turn on the blender and turn it off when all ingredients are blended</w:t>
            </w:r>
          </w:p>
        </w:tc>
      </w:tr>
      <w:tr w:rsidR="00D97B57" w:rsidRPr="006A231C" w:rsidTr="00E7496D">
        <w:trPr>
          <w:trHeight w:val="20"/>
          <w:jc w:val="center"/>
        </w:trPr>
        <w:tc>
          <w:tcPr>
            <w:tcW w:w="993" w:type="dxa"/>
            <w:shd w:val="clear" w:color="auto" w:fill="auto"/>
          </w:tcPr>
          <w:p w:rsidR="00D97B57" w:rsidRPr="00594366"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7</w:t>
            </w:r>
          </w:p>
        </w:tc>
        <w:tc>
          <w:tcPr>
            <w:tcW w:w="6366" w:type="dxa"/>
            <w:shd w:val="clear" w:color="auto" w:fill="auto"/>
          </w:tcPr>
          <w:p w:rsidR="00D97B57" w:rsidRPr="006A231C"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Pour apple juice into glass</w:t>
            </w:r>
          </w:p>
        </w:tc>
      </w:tr>
      <w:tr w:rsidR="00D97B57" w:rsidRPr="006A231C" w:rsidTr="00E7496D">
        <w:trPr>
          <w:trHeight w:val="20"/>
          <w:jc w:val="center"/>
        </w:trPr>
        <w:tc>
          <w:tcPr>
            <w:tcW w:w="993" w:type="dxa"/>
            <w:shd w:val="clear" w:color="auto" w:fill="auto"/>
          </w:tcPr>
          <w:p w:rsidR="00D97B57" w:rsidRDefault="00D97B57" w:rsidP="00172160">
            <w:pPr>
              <w:spacing w:before="0" w:line="240" w:lineRule="auto"/>
              <w:jc w:val="center"/>
              <w:rPr>
                <w:rFonts w:ascii="Book Antiqua" w:hAnsi="Book Antiqua"/>
                <w:bCs/>
                <w:color w:val="000000"/>
                <w:sz w:val="22"/>
                <w:szCs w:val="18"/>
              </w:rPr>
            </w:pPr>
            <w:r>
              <w:rPr>
                <w:rFonts w:ascii="Book Antiqua" w:hAnsi="Book Antiqua"/>
                <w:bCs/>
                <w:color w:val="000000"/>
                <w:sz w:val="22"/>
                <w:szCs w:val="18"/>
              </w:rPr>
              <w:t>8</w:t>
            </w:r>
          </w:p>
        </w:tc>
        <w:tc>
          <w:tcPr>
            <w:tcW w:w="6366" w:type="dxa"/>
            <w:shd w:val="clear" w:color="auto" w:fill="auto"/>
          </w:tcPr>
          <w:p w:rsidR="00D97B57" w:rsidRPr="00464C38" w:rsidRDefault="00D97B57" w:rsidP="00172160">
            <w:pPr>
              <w:spacing w:before="0" w:line="240" w:lineRule="auto"/>
              <w:rPr>
                <w:rFonts w:ascii="Book Antiqua" w:hAnsi="Book Antiqua"/>
                <w:color w:val="000000"/>
                <w:sz w:val="22"/>
                <w:szCs w:val="18"/>
              </w:rPr>
            </w:pPr>
            <w:r>
              <w:rPr>
                <w:rFonts w:ascii="Book Antiqua" w:hAnsi="Book Antiqua"/>
                <w:color w:val="000000"/>
                <w:sz w:val="22"/>
                <w:szCs w:val="18"/>
              </w:rPr>
              <w:t>Apple juice ready to be served</w:t>
            </w:r>
          </w:p>
        </w:tc>
      </w:tr>
    </w:tbl>
    <w:p w:rsidR="00D97B57" w:rsidRPr="006A231C" w:rsidRDefault="00D97B57" w:rsidP="00E7496D">
      <w:pPr>
        <w:spacing w:before="0" w:line="360" w:lineRule="auto"/>
        <w:jc w:val="center"/>
        <w:rPr>
          <w:rFonts w:ascii="Book Antiqua" w:hAnsi="Book Antiqua"/>
          <w:b/>
          <w:sz w:val="22"/>
          <w:szCs w:val="18"/>
        </w:rPr>
      </w:pPr>
    </w:p>
    <w:p w:rsidR="00163D04" w:rsidRDefault="00D97B57" w:rsidP="00967EB2">
      <w:pPr>
        <w:pStyle w:val="FigureTitle"/>
        <w:spacing w:after="0"/>
        <w:ind w:firstLine="720"/>
        <w:jc w:val="both"/>
        <w:rPr>
          <w:rFonts w:ascii="Book Antiqua" w:hAnsi="Book Antiqua"/>
          <w:i w:val="0"/>
          <w:iCs/>
          <w:sz w:val="22"/>
        </w:rPr>
      </w:pPr>
      <w:r w:rsidRPr="004348FD">
        <w:rPr>
          <w:rFonts w:ascii="Book Antiqua" w:hAnsi="Book Antiqua"/>
          <w:i w:val="0"/>
          <w:iCs/>
          <w:sz w:val="22"/>
        </w:rPr>
        <w:t xml:space="preserve">Based on the results of observations and interviews, it can be </w:t>
      </w:r>
      <w:r w:rsidR="0063377D" w:rsidRPr="004348FD">
        <w:rPr>
          <w:rFonts w:ascii="Book Antiqua" w:hAnsi="Book Antiqua"/>
          <w:i w:val="0"/>
          <w:iCs/>
          <w:sz w:val="22"/>
        </w:rPr>
        <w:t>summarized</w:t>
      </w:r>
      <w:r w:rsidRPr="004348FD">
        <w:rPr>
          <w:rFonts w:ascii="Book Antiqua" w:hAnsi="Book Antiqua"/>
          <w:i w:val="0"/>
          <w:iCs/>
          <w:sz w:val="22"/>
        </w:rPr>
        <w:t xml:space="preserve"> that the implementation of video prompting on writing skills is very effective for ASD students</w:t>
      </w:r>
      <w:r w:rsidR="00AB65DA" w:rsidRPr="004348FD">
        <w:rPr>
          <w:rFonts w:ascii="Book Antiqua" w:hAnsi="Book Antiqua"/>
          <w:i w:val="0"/>
          <w:iCs/>
          <w:sz w:val="22"/>
        </w:rPr>
        <w:t xml:space="preserve"> </w:t>
      </w:r>
      <w:r w:rsidR="00AB65DA" w:rsidRPr="004348FD">
        <w:rPr>
          <w:rFonts w:ascii="Book Antiqua" w:hAnsi="Book Antiqua"/>
          <w:i w:val="0"/>
          <w:iCs/>
          <w:sz w:val="22"/>
        </w:rPr>
        <w:fldChar w:fldCharType="begin" w:fldLock="1"/>
      </w:r>
      <w:r w:rsidR="00243036" w:rsidRPr="004348FD">
        <w:rPr>
          <w:rFonts w:ascii="Book Antiqua" w:hAnsi="Book Antiqua"/>
          <w:i w:val="0"/>
          <w:iCs/>
          <w:sz w:val="22"/>
        </w:rPr>
        <w:instrText>ADDIN CSL_CITATION {"citationItems":[{"id":"ITEM-1","itemData":{"DOI":"10.1177/0162643418780464","ISSN":"23813121","abstract":"A popular technology-based intervention is video-based instruction (VBI). VBI is known to be effective in teaching various skills to individuals with intellectual disability. Although many researchers have taught this population various skills using video modeling and/or prompting, none have conducted a literature review for this population. The purpose of this review was to analyze different types of VBI (i.e., video modeling, video prompting) used in intervention research, the skills taught using these methods, and their effectiveness. The findings demonstrate both video modeling and video prompting were used to similar extents, daily/living skills were taught more often, and many studies combined video modeling or video prompting interventions with additional strategies (e.g., error correction, constant time delay).","author":[{"dropping-particle":"","family":"Park","given":"Jiyoon","non-dropping-particle":"","parse-names":false,"suffix":""},{"dropping-particle":"","family":"Bouck","given":"Emily","non-dropping-particle":"","parse-names":false,"suffix":""},{"dropping-particle":"","family":"Duenas","given":"Ana","non-dropping-particle":"","parse-names":false,"suffix":""}],"container-title":"Journal of Special Education Technology","id":"ITEM-1","issue":"1","issued":{"date-parts":[["2019"]]},"page":"3-16","title":"The Effect of Video Modeling and Video Prompting Interventions on Individuals With Intellectual Disability: A Systematic Literature Review","type":"article-journal","volume":"34"},"uris":["http://www.mendeley.com/documents/?uuid=1a244e51-1e46-4ecf-9232-078b70069647"]}],"mendeley":{"formattedCitation":"(Park et al., 2019)","plainTextFormattedCitation":"(Park et al., 2019)","previouslyFormattedCitation":"(Park et al., 2019)"},"properties":{"noteIndex":0},"schema":"https://github.com/citation-style-language/schema/raw/master/csl-citation.json"}</w:instrText>
      </w:r>
      <w:r w:rsidR="00AB65DA" w:rsidRPr="004348FD">
        <w:rPr>
          <w:rFonts w:ascii="Book Antiqua" w:hAnsi="Book Antiqua"/>
          <w:i w:val="0"/>
          <w:iCs/>
          <w:sz w:val="22"/>
        </w:rPr>
        <w:fldChar w:fldCharType="separate"/>
      </w:r>
      <w:r w:rsidR="00AB65DA" w:rsidRPr="004348FD">
        <w:rPr>
          <w:rFonts w:ascii="Book Antiqua" w:hAnsi="Book Antiqua"/>
          <w:i w:val="0"/>
          <w:iCs/>
          <w:noProof/>
          <w:sz w:val="22"/>
        </w:rPr>
        <w:t>(Park et al., 2019)</w:t>
      </w:r>
      <w:r w:rsidR="00AB65DA" w:rsidRPr="004348FD">
        <w:rPr>
          <w:rFonts w:ascii="Book Antiqua" w:hAnsi="Book Antiqua"/>
          <w:i w:val="0"/>
          <w:iCs/>
          <w:sz w:val="22"/>
        </w:rPr>
        <w:fldChar w:fldCharType="end"/>
      </w:r>
      <w:r w:rsidRPr="004348FD">
        <w:rPr>
          <w:rFonts w:ascii="Book Antiqua" w:hAnsi="Book Antiqua"/>
          <w:i w:val="0"/>
          <w:iCs/>
          <w:sz w:val="22"/>
        </w:rPr>
        <w:t>. This is because video prompting can expand students' knowledge and imagination in writing</w:t>
      </w:r>
      <w:r w:rsidR="004348FD" w:rsidRPr="004348FD">
        <w:rPr>
          <w:rFonts w:ascii="Book Antiqua" w:hAnsi="Book Antiqua"/>
          <w:i w:val="0"/>
          <w:iCs/>
          <w:sz w:val="22"/>
        </w:rPr>
        <w:t xml:space="preserve"> </w:t>
      </w:r>
      <w:r w:rsidR="004348FD" w:rsidRPr="004348FD">
        <w:rPr>
          <w:rFonts w:ascii="Book Antiqua" w:hAnsi="Book Antiqua"/>
          <w:i w:val="0"/>
          <w:iCs/>
          <w:sz w:val="22"/>
        </w:rPr>
        <w:fldChar w:fldCharType="begin" w:fldLock="1"/>
      </w:r>
      <w:r w:rsidR="004348FD" w:rsidRPr="004348FD">
        <w:rPr>
          <w:rFonts w:ascii="Book Antiqua" w:hAnsi="Book Antiqua"/>
          <w:i w:val="0"/>
          <w:iCs/>
          <w:sz w:val="22"/>
        </w:rPr>
        <w:instrText>ADDIN CSL_CITATION {"citationItems":[{"id":"ITEM-1","itemData":{"author":[{"dropping-particle":"","family":"Wertalik","given":"Jennifer L","non-dropping-particle":"","parse-names":false,"suffix":""},{"dropping-particle":"","family":"Mcnaughton","given":"David","non-dropping-particle":"","parse-names":false,"suffix":""},{"dropping-particle":"","family":"Wolfe","given":"Pamela","non-dropping-particle":"","parse-names":false,"suffix":""}],"id":"ITEM-1","issue":"August","issued":{"date-parts":[["2017"]]},"title":"by","type":"article-journal"},"uris":["http://www.mendeley.com/documents/?uuid=1f5aa173-3faa-4857-8153-5c78e9035bac"]}],"mendeley":{"formattedCitation":"(Wertalik et al., 2017)","plainTextFormattedCitation":"(Wertalik et al., 2017)","previouslyFormattedCitation":"(Wertalik et al., 2017)"},"properties":{"noteIndex":0},"schema":"https://github.com/citation-style-language/schema/raw/master/csl-citation.json"}</w:instrText>
      </w:r>
      <w:r w:rsidR="004348FD" w:rsidRPr="004348FD">
        <w:rPr>
          <w:rFonts w:ascii="Book Antiqua" w:hAnsi="Book Antiqua"/>
          <w:i w:val="0"/>
          <w:iCs/>
          <w:sz w:val="22"/>
        </w:rPr>
        <w:fldChar w:fldCharType="separate"/>
      </w:r>
      <w:r w:rsidR="004348FD" w:rsidRPr="004348FD">
        <w:rPr>
          <w:rFonts w:ascii="Book Antiqua" w:hAnsi="Book Antiqua"/>
          <w:i w:val="0"/>
          <w:iCs/>
          <w:noProof/>
          <w:sz w:val="22"/>
        </w:rPr>
        <w:t>(Wertalik et al., 2017)</w:t>
      </w:r>
      <w:r w:rsidR="004348FD" w:rsidRPr="004348FD">
        <w:rPr>
          <w:rFonts w:ascii="Book Antiqua" w:hAnsi="Book Antiqua"/>
          <w:i w:val="0"/>
          <w:iCs/>
          <w:sz w:val="22"/>
        </w:rPr>
        <w:fldChar w:fldCharType="end"/>
      </w:r>
      <w:r w:rsidRPr="004348FD">
        <w:rPr>
          <w:rFonts w:ascii="Book Antiqua" w:hAnsi="Book Antiqua"/>
          <w:i w:val="0"/>
          <w:iCs/>
          <w:sz w:val="22"/>
        </w:rPr>
        <w:t>. And this is evidenced by the video containing an instruction "How to make an apple juice", which makes it easier for students to imagine the steps. In addition, the use of video prompting can help students to determine topics quickly so that they can pour their ideas into writing.</w:t>
      </w:r>
      <w:r w:rsidR="007957CA">
        <w:rPr>
          <w:rFonts w:ascii="Book Antiqua" w:hAnsi="Book Antiqua"/>
          <w:i w:val="0"/>
          <w:iCs/>
          <w:sz w:val="22"/>
        </w:rPr>
        <w:t xml:space="preserve"> </w:t>
      </w:r>
      <w:r w:rsidR="007957CA" w:rsidRPr="007957CA">
        <w:rPr>
          <w:rFonts w:ascii="Book Antiqua" w:hAnsi="Book Antiqua"/>
          <w:i w:val="0"/>
          <w:iCs/>
          <w:sz w:val="22"/>
          <w:lang w:val="id-ID"/>
        </w:rPr>
        <w:t xml:space="preserve">And this is evidenced by the video containing an instruction "How to make an apple juice", which makes it easier for students to imagine the steps in it. In a previous research, students were able to write and draw easily by using video prompting. However, in this research, students needed teacher collaboration to complete the task. For example, the student can </w:t>
      </w:r>
      <w:r w:rsidR="007957CA" w:rsidRPr="007957CA">
        <w:rPr>
          <w:rFonts w:ascii="Book Antiqua" w:hAnsi="Book Antiqua"/>
          <w:i w:val="0"/>
          <w:iCs/>
          <w:sz w:val="22"/>
          <w:lang w:val="id-ID"/>
        </w:rPr>
        <w:lastRenderedPageBreak/>
        <w:t>mention every step in the video, but it is difficult for the student to write down what he remembers. So in this case the teacher has an important role to help students in practicing writing skills. And from that, the student have satisfactory writing results such as preparing apples, cutting apples, putting apples in a blender, add sugar and water to the apple juice in the blender, turn on the blender, wait until all the ingredients are mixed, turn off the blender, pouring apple juice into a glass, and apple juice is ready to be served.</w:t>
      </w:r>
    </w:p>
    <w:p w:rsidR="00E7496D" w:rsidRPr="00E7496D" w:rsidRDefault="00E7496D" w:rsidP="00967EB2">
      <w:pPr>
        <w:pStyle w:val="FigureTitle"/>
        <w:spacing w:after="0"/>
        <w:ind w:firstLine="720"/>
        <w:jc w:val="both"/>
        <w:rPr>
          <w:rFonts w:ascii="Book Antiqua" w:hAnsi="Book Antiqua"/>
          <w:i w:val="0"/>
          <w:iCs/>
          <w:sz w:val="22"/>
        </w:rPr>
      </w:pPr>
    </w:p>
    <w:p w:rsidR="00277012" w:rsidRPr="009B1654" w:rsidRDefault="009B1654" w:rsidP="003F36EA">
      <w:pPr>
        <w:pStyle w:val="Heading1"/>
        <w:spacing w:before="0" w:line="360" w:lineRule="auto"/>
        <w:jc w:val="left"/>
        <w:rPr>
          <w:rFonts w:ascii="Book Antiqua" w:hAnsi="Book Antiqua"/>
          <w:b w:val="0"/>
          <w:i/>
          <w:iCs/>
          <w:sz w:val="22"/>
          <w:szCs w:val="22"/>
        </w:rPr>
      </w:pPr>
      <w:r w:rsidRPr="009B1654">
        <w:rPr>
          <w:rFonts w:ascii="Book Antiqua" w:hAnsi="Book Antiqua"/>
          <w:i/>
          <w:iCs/>
          <w:sz w:val="22"/>
          <w:szCs w:val="22"/>
        </w:rPr>
        <w:t>Conclusion</w:t>
      </w:r>
    </w:p>
    <w:p w:rsidR="00665045" w:rsidRDefault="00685AD2" w:rsidP="00665045">
      <w:pPr>
        <w:spacing w:before="0" w:line="360" w:lineRule="auto"/>
        <w:ind w:firstLine="709"/>
        <w:rPr>
          <w:rFonts w:ascii="Book Antiqua" w:hAnsi="Book Antiqua"/>
          <w:bCs/>
          <w:sz w:val="22"/>
          <w:szCs w:val="22"/>
          <w:lang w:val="en-US"/>
        </w:rPr>
      </w:pPr>
      <w:r w:rsidRPr="00685AD2">
        <w:rPr>
          <w:rFonts w:ascii="Book Antiqua" w:hAnsi="Book Antiqua"/>
          <w:bCs/>
          <w:sz w:val="22"/>
          <w:szCs w:val="22"/>
          <w:lang w:val="en-US"/>
        </w:rPr>
        <w:t xml:space="preserve">Individuals with ASD should be given instruction that suits their </w:t>
      </w:r>
      <w:r w:rsidR="0063377D" w:rsidRPr="0063377D">
        <w:rPr>
          <w:rFonts w:ascii="Book Antiqua" w:hAnsi="Book Antiqua"/>
          <w:bCs/>
          <w:sz w:val="22"/>
          <w:szCs w:val="22"/>
          <w:lang w:val="en-US"/>
        </w:rPr>
        <w:t>power and frailty</w:t>
      </w:r>
      <w:r w:rsidRPr="00685AD2">
        <w:rPr>
          <w:rFonts w:ascii="Book Antiqua" w:hAnsi="Book Antiqua"/>
          <w:bCs/>
          <w:sz w:val="22"/>
          <w:szCs w:val="22"/>
          <w:lang w:val="en-US"/>
        </w:rPr>
        <w:t xml:space="preserve">. </w:t>
      </w:r>
      <w:r w:rsidR="0063377D" w:rsidRPr="0063377D">
        <w:rPr>
          <w:rFonts w:ascii="Book Antiqua" w:hAnsi="Book Antiqua"/>
          <w:bCs/>
          <w:sz w:val="22"/>
          <w:szCs w:val="22"/>
          <w:lang w:val="en-US"/>
        </w:rPr>
        <w:t>One area of particular power for ASD individuals is visual processing such as video</w:t>
      </w:r>
      <w:r w:rsidR="00967EB2">
        <w:rPr>
          <w:rFonts w:ascii="Book Antiqua" w:hAnsi="Book Antiqua"/>
          <w:bCs/>
          <w:sz w:val="22"/>
          <w:szCs w:val="22"/>
          <w:lang w:val="en-US"/>
        </w:rPr>
        <w:t>-</w:t>
      </w:r>
      <w:r w:rsidR="0063377D" w:rsidRPr="0063377D">
        <w:rPr>
          <w:rFonts w:ascii="Book Antiqua" w:hAnsi="Book Antiqua"/>
          <w:bCs/>
          <w:sz w:val="22"/>
          <w:szCs w:val="22"/>
          <w:lang w:val="en-US"/>
        </w:rPr>
        <w:t>based</w:t>
      </w:r>
      <w:r w:rsidR="0079048C">
        <w:rPr>
          <w:rFonts w:ascii="Book Antiqua" w:hAnsi="Book Antiqua"/>
          <w:bCs/>
          <w:sz w:val="22"/>
          <w:szCs w:val="22"/>
          <w:lang w:val="en-US"/>
        </w:rPr>
        <w:t xml:space="preserve"> </w:t>
      </w:r>
      <w:r w:rsidR="0063377D" w:rsidRPr="0063377D">
        <w:rPr>
          <w:rFonts w:ascii="Book Antiqua" w:hAnsi="Book Antiqua"/>
          <w:bCs/>
          <w:sz w:val="22"/>
          <w:szCs w:val="22"/>
          <w:lang w:val="en-US"/>
        </w:rPr>
        <w:t>instruction.</w:t>
      </w:r>
      <w:r w:rsidR="0063377D">
        <w:rPr>
          <w:rFonts w:ascii="Book Antiqua" w:hAnsi="Book Antiqua"/>
          <w:bCs/>
          <w:sz w:val="22"/>
          <w:szCs w:val="22"/>
          <w:lang w:val="en-US"/>
        </w:rPr>
        <w:t xml:space="preserve"> </w:t>
      </w:r>
      <w:r w:rsidR="0079048C" w:rsidRPr="0079048C">
        <w:rPr>
          <w:rFonts w:ascii="Book Antiqua" w:hAnsi="Book Antiqua"/>
          <w:bCs/>
          <w:sz w:val="22"/>
          <w:szCs w:val="22"/>
          <w:lang w:val="en-US"/>
        </w:rPr>
        <w:t>Video prompting is part of the video</w:t>
      </w:r>
      <w:r w:rsidR="00967EB2">
        <w:rPr>
          <w:rFonts w:ascii="Book Antiqua" w:hAnsi="Book Antiqua"/>
          <w:bCs/>
          <w:sz w:val="22"/>
          <w:szCs w:val="22"/>
          <w:lang w:val="en-US"/>
        </w:rPr>
        <w:t>-</w:t>
      </w:r>
      <w:r w:rsidR="0079048C" w:rsidRPr="0079048C">
        <w:rPr>
          <w:rFonts w:ascii="Book Antiqua" w:hAnsi="Book Antiqua"/>
          <w:bCs/>
          <w:sz w:val="22"/>
          <w:szCs w:val="22"/>
          <w:lang w:val="en-US"/>
        </w:rPr>
        <w:t>based instruction that has been utilized for ASD students to learn a variety of skills including skills required for daily living</w:t>
      </w:r>
      <w:r w:rsidR="0079048C">
        <w:rPr>
          <w:rFonts w:ascii="Book Antiqua" w:hAnsi="Book Antiqua"/>
          <w:bCs/>
          <w:sz w:val="22"/>
          <w:szCs w:val="22"/>
          <w:lang w:val="en-US"/>
        </w:rPr>
        <w:t xml:space="preserve"> such as writing skills</w:t>
      </w:r>
      <w:r w:rsidR="0079048C" w:rsidRPr="0079048C">
        <w:rPr>
          <w:rFonts w:ascii="Book Antiqua" w:hAnsi="Book Antiqua"/>
          <w:bCs/>
          <w:sz w:val="22"/>
          <w:szCs w:val="22"/>
          <w:lang w:val="en-US"/>
        </w:rPr>
        <w:t>.</w:t>
      </w:r>
      <w:r w:rsidRPr="00685AD2">
        <w:rPr>
          <w:rFonts w:ascii="Book Antiqua" w:hAnsi="Book Antiqua"/>
          <w:bCs/>
          <w:sz w:val="22"/>
          <w:szCs w:val="22"/>
          <w:lang w:val="en-US"/>
        </w:rPr>
        <w:t xml:space="preserve"> </w:t>
      </w:r>
      <w:r w:rsidR="00E52ADD" w:rsidRPr="00E52ADD">
        <w:rPr>
          <w:rFonts w:ascii="Book Antiqua" w:hAnsi="Book Antiqua"/>
          <w:bCs/>
          <w:sz w:val="22"/>
          <w:szCs w:val="22"/>
          <w:lang w:val="en-US"/>
        </w:rPr>
        <w:t>Findings from the reviewed studies related to self</w:t>
      </w:r>
      <w:r w:rsidR="006926E2">
        <w:rPr>
          <w:rFonts w:ascii="Book Antiqua" w:hAnsi="Book Antiqua"/>
          <w:bCs/>
          <w:sz w:val="22"/>
          <w:szCs w:val="22"/>
          <w:lang w:val="en-US"/>
        </w:rPr>
        <w:t>-</w:t>
      </w:r>
      <w:r w:rsidR="00E52ADD" w:rsidRPr="00E52ADD">
        <w:rPr>
          <w:rFonts w:ascii="Book Antiqua" w:hAnsi="Book Antiqua"/>
          <w:bCs/>
          <w:sz w:val="22"/>
          <w:szCs w:val="22"/>
          <w:lang w:val="en-US"/>
        </w:rPr>
        <w:t>directed learning with video prompt</w:t>
      </w:r>
      <w:r w:rsidR="00E52ADD">
        <w:rPr>
          <w:rFonts w:ascii="Book Antiqua" w:hAnsi="Book Antiqua"/>
          <w:bCs/>
          <w:sz w:val="22"/>
          <w:szCs w:val="22"/>
          <w:lang w:val="en-US"/>
        </w:rPr>
        <w:t>ing</w:t>
      </w:r>
      <w:r w:rsidR="00E52ADD" w:rsidRPr="00E52ADD">
        <w:rPr>
          <w:rFonts w:ascii="Book Antiqua" w:hAnsi="Book Antiqua"/>
          <w:bCs/>
          <w:sz w:val="22"/>
          <w:szCs w:val="22"/>
          <w:lang w:val="en-US"/>
        </w:rPr>
        <w:t xml:space="preserve"> on writing skills for ASD individuals suggest that video prompts can be an effective instructional device</w:t>
      </w:r>
      <w:r w:rsidR="00E52ADD">
        <w:rPr>
          <w:rFonts w:ascii="Book Antiqua" w:hAnsi="Book Antiqua"/>
          <w:bCs/>
          <w:sz w:val="22"/>
          <w:szCs w:val="22"/>
          <w:lang w:val="en-US"/>
        </w:rPr>
        <w:t xml:space="preserve">. </w:t>
      </w:r>
      <w:r w:rsidR="00E52ADD" w:rsidRPr="00E52ADD">
        <w:rPr>
          <w:rFonts w:ascii="Book Antiqua" w:hAnsi="Book Antiqua"/>
          <w:bCs/>
          <w:sz w:val="22"/>
          <w:szCs w:val="22"/>
          <w:lang w:val="en-US"/>
        </w:rPr>
        <w:t>Most of the research on video prompt</w:t>
      </w:r>
      <w:r w:rsidR="00E52ADD">
        <w:rPr>
          <w:rFonts w:ascii="Book Antiqua" w:hAnsi="Book Antiqua"/>
          <w:bCs/>
          <w:sz w:val="22"/>
          <w:szCs w:val="22"/>
          <w:lang w:val="en-US"/>
        </w:rPr>
        <w:t>ing</w:t>
      </w:r>
      <w:r w:rsidR="00E52ADD" w:rsidRPr="00E52ADD">
        <w:rPr>
          <w:rFonts w:ascii="Book Antiqua" w:hAnsi="Book Antiqua"/>
          <w:bCs/>
          <w:sz w:val="22"/>
          <w:szCs w:val="22"/>
          <w:lang w:val="en-US"/>
        </w:rPr>
        <w:t xml:space="preserve"> is about how practice affects the ability of </w:t>
      </w:r>
      <w:r w:rsidR="00E52ADD">
        <w:rPr>
          <w:rFonts w:ascii="Book Antiqua" w:hAnsi="Book Antiqua"/>
          <w:bCs/>
          <w:sz w:val="22"/>
          <w:szCs w:val="22"/>
          <w:lang w:val="en-US"/>
        </w:rPr>
        <w:t xml:space="preserve">students </w:t>
      </w:r>
      <w:r w:rsidR="00E52ADD" w:rsidRPr="00E52ADD">
        <w:rPr>
          <w:rFonts w:ascii="Book Antiqua" w:hAnsi="Book Antiqua"/>
          <w:bCs/>
          <w:sz w:val="22"/>
          <w:szCs w:val="22"/>
          <w:lang w:val="en-US"/>
        </w:rPr>
        <w:t>with ASD to communicate.</w:t>
      </w:r>
      <w:r w:rsidR="00434D13">
        <w:rPr>
          <w:rFonts w:ascii="Book Antiqua" w:hAnsi="Book Antiqua"/>
          <w:bCs/>
          <w:sz w:val="22"/>
          <w:szCs w:val="22"/>
          <w:lang w:val="en-US"/>
        </w:rPr>
        <w:t xml:space="preserve"> </w:t>
      </w:r>
      <w:r w:rsidR="00E52ADD" w:rsidRPr="00E52ADD">
        <w:rPr>
          <w:rFonts w:ascii="Book Antiqua" w:hAnsi="Book Antiqua"/>
          <w:bCs/>
          <w:sz w:val="22"/>
          <w:szCs w:val="22"/>
          <w:lang w:val="en-US"/>
        </w:rPr>
        <w:t>However, less consideration has been given to ASD children in writing skills using video prompt</w:t>
      </w:r>
      <w:r w:rsidR="00E52ADD">
        <w:rPr>
          <w:rFonts w:ascii="Book Antiqua" w:hAnsi="Book Antiqua"/>
          <w:bCs/>
          <w:sz w:val="22"/>
          <w:szCs w:val="22"/>
          <w:lang w:val="en-US"/>
        </w:rPr>
        <w:t>ing</w:t>
      </w:r>
      <w:r w:rsidRPr="00685AD2">
        <w:rPr>
          <w:rFonts w:ascii="Book Antiqua" w:hAnsi="Book Antiqua"/>
          <w:bCs/>
          <w:sz w:val="22"/>
          <w:szCs w:val="22"/>
          <w:lang w:val="en-US"/>
        </w:rPr>
        <w:t xml:space="preserve">. Researchers should gather additional information regarding </w:t>
      </w:r>
      <w:r w:rsidR="00D30B05" w:rsidRPr="00D30B05">
        <w:rPr>
          <w:rFonts w:ascii="Book Antiqua" w:hAnsi="Book Antiqua"/>
          <w:bCs/>
          <w:sz w:val="22"/>
          <w:szCs w:val="22"/>
          <w:lang w:val="en-US"/>
        </w:rPr>
        <w:t>social reliability and engage</w:t>
      </w:r>
      <w:r w:rsidR="00D30B05">
        <w:rPr>
          <w:rFonts w:ascii="Book Antiqua" w:hAnsi="Book Antiqua"/>
          <w:bCs/>
          <w:sz w:val="22"/>
          <w:szCs w:val="22"/>
          <w:lang w:val="en-US"/>
        </w:rPr>
        <w:t xml:space="preserve"> </w:t>
      </w:r>
      <w:r w:rsidRPr="00685AD2">
        <w:rPr>
          <w:rFonts w:ascii="Book Antiqua" w:hAnsi="Book Antiqua"/>
          <w:bCs/>
          <w:sz w:val="22"/>
          <w:szCs w:val="22"/>
          <w:lang w:val="en-US"/>
        </w:rPr>
        <w:t xml:space="preserve">students and teachers in the </w:t>
      </w:r>
      <w:r w:rsidR="001D7A87" w:rsidRPr="001D7A87">
        <w:rPr>
          <w:rFonts w:ascii="Book Antiqua" w:hAnsi="Book Antiqua"/>
          <w:bCs/>
          <w:sz w:val="22"/>
          <w:szCs w:val="22"/>
          <w:lang w:val="en-US"/>
        </w:rPr>
        <w:t>process of the research</w:t>
      </w:r>
      <w:r w:rsidR="001D7A87">
        <w:rPr>
          <w:rFonts w:ascii="Book Antiqua" w:hAnsi="Book Antiqua"/>
          <w:bCs/>
          <w:sz w:val="22"/>
          <w:szCs w:val="22"/>
          <w:lang w:val="en-US"/>
        </w:rPr>
        <w:t xml:space="preserve"> </w:t>
      </w:r>
      <w:r w:rsidRPr="00685AD2">
        <w:rPr>
          <w:rFonts w:ascii="Book Antiqua" w:hAnsi="Book Antiqua"/>
          <w:bCs/>
          <w:sz w:val="22"/>
          <w:szCs w:val="22"/>
          <w:lang w:val="en-US"/>
        </w:rPr>
        <w:t xml:space="preserve">to </w:t>
      </w:r>
      <w:r w:rsidR="001D7A87" w:rsidRPr="001D7A87">
        <w:rPr>
          <w:rFonts w:ascii="Book Antiqua" w:hAnsi="Book Antiqua"/>
          <w:bCs/>
          <w:sz w:val="22"/>
          <w:szCs w:val="22"/>
          <w:lang w:val="en-US"/>
        </w:rPr>
        <w:t>inquire</w:t>
      </w:r>
      <w:r w:rsidRPr="00685AD2">
        <w:rPr>
          <w:rFonts w:ascii="Book Antiqua" w:hAnsi="Book Antiqua"/>
          <w:bCs/>
          <w:sz w:val="22"/>
          <w:szCs w:val="22"/>
          <w:lang w:val="en-US"/>
        </w:rPr>
        <w:t xml:space="preserve"> about their perceptions regarding the usability, acceptability and effectiveness of video prompts in order to encourage wider use of this tool. Children with ASD can develop their talents by overcoming these challenges.</w:t>
      </w:r>
      <w:r>
        <w:rPr>
          <w:rFonts w:ascii="Book Antiqua" w:hAnsi="Book Antiqua"/>
          <w:bCs/>
          <w:sz w:val="22"/>
          <w:szCs w:val="22"/>
          <w:lang w:val="en-US"/>
        </w:rPr>
        <w:t xml:space="preserve"> </w:t>
      </w:r>
      <w:r w:rsidRPr="00685AD2">
        <w:rPr>
          <w:rFonts w:ascii="Book Antiqua" w:hAnsi="Book Antiqua"/>
          <w:bCs/>
          <w:sz w:val="22"/>
          <w:szCs w:val="22"/>
          <w:lang w:val="en-US"/>
        </w:rPr>
        <w:t xml:space="preserve">In addition, future research should address the effects of various intervention components on student performance </w:t>
      </w:r>
      <w:r w:rsidR="00A04958">
        <w:rPr>
          <w:rFonts w:ascii="Book Antiqua" w:hAnsi="Book Antiqua"/>
          <w:bCs/>
          <w:sz w:val="22"/>
          <w:szCs w:val="22"/>
          <w:lang w:val="en-US"/>
        </w:rPr>
        <w:t xml:space="preserve">such as </w:t>
      </w:r>
      <w:r w:rsidRPr="00685AD2">
        <w:rPr>
          <w:rFonts w:ascii="Book Antiqua" w:hAnsi="Book Antiqua"/>
          <w:bCs/>
          <w:sz w:val="22"/>
          <w:szCs w:val="22"/>
          <w:lang w:val="en-US"/>
        </w:rPr>
        <w:t xml:space="preserve">model type, video length, video viewing method, shooting perspective, error correction, fast fading, </w:t>
      </w:r>
      <w:proofErr w:type="gramStart"/>
      <w:r w:rsidRPr="00685AD2">
        <w:rPr>
          <w:rFonts w:ascii="Book Antiqua" w:hAnsi="Book Antiqua"/>
          <w:bCs/>
          <w:sz w:val="22"/>
          <w:szCs w:val="22"/>
          <w:lang w:val="en-US"/>
        </w:rPr>
        <w:t>voiceover</w:t>
      </w:r>
      <w:proofErr w:type="gramEnd"/>
      <w:r w:rsidRPr="00685AD2">
        <w:rPr>
          <w:rFonts w:ascii="Book Antiqua" w:hAnsi="Book Antiqua"/>
          <w:bCs/>
          <w:sz w:val="22"/>
          <w:szCs w:val="22"/>
          <w:lang w:val="en-US"/>
        </w:rPr>
        <w:t xml:space="preserve"> instructions</w:t>
      </w:r>
      <w:r w:rsidR="00A04958">
        <w:rPr>
          <w:rFonts w:ascii="Book Antiqua" w:hAnsi="Book Antiqua"/>
          <w:bCs/>
          <w:sz w:val="22"/>
          <w:szCs w:val="22"/>
          <w:lang w:val="en-US"/>
        </w:rPr>
        <w:t>.</w:t>
      </w:r>
      <w:r w:rsidRPr="00685AD2">
        <w:rPr>
          <w:rFonts w:ascii="Book Antiqua" w:hAnsi="Book Antiqua"/>
          <w:bCs/>
          <w:sz w:val="22"/>
          <w:szCs w:val="22"/>
          <w:lang w:val="en-US"/>
        </w:rPr>
        <w:t xml:space="preserve"> Teaching valuable life skills to individuals through technology-supported methods may have a direct positive effect on skill acquisition.</w:t>
      </w:r>
    </w:p>
    <w:p w:rsidR="00685AD2" w:rsidRPr="006A231C" w:rsidRDefault="00685AD2" w:rsidP="00665045">
      <w:pPr>
        <w:spacing w:before="0" w:line="360" w:lineRule="auto"/>
        <w:ind w:firstLine="709"/>
        <w:rPr>
          <w:rFonts w:ascii="Book Antiqua" w:hAnsi="Book Antiqua"/>
          <w:bCs/>
          <w:sz w:val="22"/>
          <w:szCs w:val="22"/>
          <w:lang w:val="en-US"/>
        </w:rPr>
      </w:pPr>
    </w:p>
    <w:p w:rsidR="0044308D" w:rsidRPr="00226F9C" w:rsidRDefault="009B1654" w:rsidP="00E7496D">
      <w:pPr>
        <w:pStyle w:val="Heading1"/>
        <w:spacing w:before="0" w:line="240" w:lineRule="auto"/>
        <w:jc w:val="left"/>
        <w:rPr>
          <w:rStyle w:val="Hyperlink"/>
          <w:rFonts w:ascii="Book Antiqua" w:hAnsi="Book Antiqua"/>
          <w:b w:val="0"/>
          <w:i/>
          <w:iCs/>
          <w:color w:val="auto"/>
          <w:sz w:val="22"/>
          <w:szCs w:val="22"/>
          <w:u w:val="none"/>
        </w:rPr>
      </w:pPr>
      <w:r w:rsidRPr="009B1654">
        <w:rPr>
          <w:rFonts w:ascii="Book Antiqua" w:hAnsi="Book Antiqua"/>
          <w:i/>
          <w:iCs/>
          <w:sz w:val="22"/>
          <w:szCs w:val="22"/>
        </w:rPr>
        <w:t>REFERENCES</w:t>
      </w:r>
    </w:p>
    <w:bookmarkStart w:id="15" w:name="_Hlk169621206"/>
    <w:p w:rsidR="004348FD" w:rsidRPr="00E7496D" w:rsidRDefault="005B691F"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cs="Arial"/>
          <w:color w:val="222222"/>
          <w:sz w:val="22"/>
          <w:szCs w:val="22"/>
          <w:shd w:val="clear" w:color="auto" w:fill="FFFFFF"/>
        </w:rPr>
        <w:fldChar w:fldCharType="begin" w:fldLock="1"/>
      </w:r>
      <w:r w:rsidRPr="00E7496D">
        <w:rPr>
          <w:rFonts w:ascii="Book Antiqua" w:hAnsi="Book Antiqua" w:cs="Arial"/>
          <w:color w:val="222222"/>
          <w:sz w:val="22"/>
          <w:szCs w:val="22"/>
          <w:shd w:val="clear" w:color="auto" w:fill="FFFFFF"/>
        </w:rPr>
        <w:instrText xml:space="preserve">ADDIN Mendeley Bibliography CSL_BIBLIOGRAPHY </w:instrText>
      </w:r>
      <w:r w:rsidRPr="00E7496D">
        <w:rPr>
          <w:rFonts w:ascii="Book Antiqua" w:hAnsi="Book Antiqua" w:cs="Arial"/>
          <w:color w:val="222222"/>
          <w:sz w:val="22"/>
          <w:szCs w:val="22"/>
          <w:shd w:val="clear" w:color="auto" w:fill="FFFFFF"/>
        </w:rPr>
        <w:fldChar w:fldCharType="separate"/>
      </w:r>
      <w:r w:rsidR="004348FD" w:rsidRPr="00E7496D">
        <w:rPr>
          <w:rFonts w:ascii="Book Antiqua" w:hAnsi="Book Antiqua"/>
          <w:noProof/>
          <w:sz w:val="22"/>
          <w:szCs w:val="24"/>
        </w:rPr>
        <w:t xml:space="preserve">Akmanoğlu, N., &amp; Pektaş-Karabekir, E. (2020). The Effectiveness of Video Prompting in Teaching Children with Autism the Skill of Drawing a Six-Part Person. </w:t>
      </w:r>
      <w:r w:rsidR="004348FD" w:rsidRPr="00E7496D">
        <w:rPr>
          <w:rFonts w:ascii="Book Antiqua" w:hAnsi="Book Antiqua"/>
          <w:i/>
          <w:iCs/>
          <w:noProof/>
          <w:sz w:val="22"/>
          <w:szCs w:val="24"/>
        </w:rPr>
        <w:t>Journal of Developmental and Physical Disabilities</w:t>
      </w:r>
      <w:r w:rsidR="004348FD" w:rsidRPr="00E7496D">
        <w:rPr>
          <w:rFonts w:ascii="Book Antiqua" w:hAnsi="Book Antiqua"/>
          <w:noProof/>
          <w:sz w:val="22"/>
          <w:szCs w:val="24"/>
        </w:rPr>
        <w:t xml:space="preserve">, </w:t>
      </w:r>
      <w:r w:rsidR="00D16C59" w:rsidRPr="00E7496D">
        <w:rPr>
          <w:rFonts w:ascii="Book Antiqua" w:hAnsi="Book Antiqua"/>
          <w:noProof/>
          <w:sz w:val="22"/>
          <w:szCs w:val="24"/>
        </w:rPr>
        <w:t>(pp</w:t>
      </w:r>
      <w:r w:rsidR="00D16C59" w:rsidRPr="00E7496D">
        <w:rPr>
          <w:rFonts w:ascii="Book Antiqua" w:hAnsi="Book Antiqua"/>
          <w:i/>
          <w:iCs/>
          <w:noProof/>
          <w:sz w:val="22"/>
          <w:szCs w:val="24"/>
        </w:rPr>
        <w:t xml:space="preserve">. </w:t>
      </w:r>
      <w:r w:rsidR="004348FD" w:rsidRPr="00E7496D">
        <w:rPr>
          <w:rFonts w:ascii="Book Antiqua" w:hAnsi="Book Antiqua"/>
          <w:noProof/>
          <w:sz w:val="22"/>
          <w:szCs w:val="24"/>
        </w:rPr>
        <w:t>617–631</w:t>
      </w:r>
      <w:r w:rsidR="00D16C59" w:rsidRPr="00E7496D">
        <w:rPr>
          <w:rFonts w:ascii="Book Antiqua" w:hAnsi="Book Antiqua"/>
          <w:noProof/>
          <w:sz w:val="22"/>
          <w:szCs w:val="24"/>
        </w:rPr>
        <w:t>)</w:t>
      </w:r>
      <w:r w:rsidR="004348FD" w:rsidRPr="00E7496D">
        <w:rPr>
          <w:rFonts w:ascii="Book Antiqua" w:hAnsi="Book Antiqua"/>
          <w:noProof/>
          <w:sz w:val="22"/>
          <w:szCs w:val="24"/>
        </w:rPr>
        <w:t>. https://doi.org/10.1007/s10882-019-09709-w</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Aljehany, M. S., Alsamiri, Y. A., Hussain, M. A., &amp; Alsawalem, I. M. (2023). The Effect of Video Prompting on Individuals with Autism Spectrum Disorder</w:t>
      </w:r>
      <w:r w:rsidRPr="00E7496D">
        <w:rPr>
          <w:noProof/>
          <w:sz w:val="22"/>
          <w:szCs w:val="24"/>
        </w:rPr>
        <w:t> </w:t>
      </w:r>
      <w:r w:rsidRPr="00E7496D">
        <w:rPr>
          <w:rFonts w:ascii="Book Antiqua" w:hAnsi="Book Antiqua"/>
          <w:i/>
          <w:iCs/>
          <w:noProof/>
          <w:sz w:val="22"/>
          <w:szCs w:val="24"/>
        </w:rPr>
        <w:t>: An Extended Meta-analysis</w:t>
      </w:r>
      <w:r w:rsidRPr="00E7496D">
        <w:rPr>
          <w:rFonts w:ascii="Book Antiqua" w:hAnsi="Book Antiqua"/>
          <w:noProof/>
          <w:sz w:val="22"/>
          <w:szCs w:val="24"/>
        </w:rPr>
        <w:t xml:space="preserve">. </w:t>
      </w:r>
      <w:r w:rsidR="00D16C59" w:rsidRPr="00E7496D">
        <w:rPr>
          <w:rFonts w:ascii="Book Antiqua" w:hAnsi="Book Antiqua"/>
          <w:noProof/>
          <w:sz w:val="22"/>
          <w:szCs w:val="24"/>
        </w:rPr>
        <w:t xml:space="preserve">(pp. </w:t>
      </w:r>
      <w:r w:rsidRPr="00E7496D">
        <w:rPr>
          <w:rFonts w:ascii="Book Antiqua" w:hAnsi="Book Antiqua"/>
          <w:noProof/>
          <w:sz w:val="22"/>
          <w:szCs w:val="24"/>
        </w:rPr>
        <w:t>90–98</w:t>
      </w:r>
      <w:r w:rsidR="00D16C59" w:rsidRPr="00E7496D">
        <w:rPr>
          <w:rFonts w:ascii="Book Antiqua" w:hAnsi="Book Antiqua"/>
          <w:noProof/>
          <w:sz w:val="22"/>
          <w:szCs w:val="24"/>
        </w:rPr>
        <w:t>)</w:t>
      </w:r>
      <w:r w:rsidRPr="00E7496D">
        <w:rPr>
          <w:rFonts w:ascii="Book Antiqua" w:hAnsi="Book Antiqua"/>
          <w:noProof/>
          <w:sz w:val="22"/>
          <w:szCs w:val="24"/>
        </w:rPr>
        <w:t>. https://doi.org/10.31901/24566322.2023/40.1-3.1269</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Almalki, S. (2020). Using Video Modeling and Video Prompting to Teach Conversational Skills to Students with Autism: A Consideration of Effectiveness, Practicality, and </w:t>
      </w:r>
      <w:r w:rsidRPr="00E7496D">
        <w:rPr>
          <w:rFonts w:ascii="Book Antiqua" w:hAnsi="Book Antiqua"/>
          <w:noProof/>
          <w:sz w:val="22"/>
          <w:szCs w:val="24"/>
        </w:rPr>
        <w:lastRenderedPageBreak/>
        <w:t xml:space="preserve">Acceptability. </w:t>
      </w:r>
      <w:r w:rsidRPr="00E7496D">
        <w:rPr>
          <w:rFonts w:ascii="Book Antiqua" w:hAnsi="Book Antiqua"/>
          <w:i/>
          <w:iCs/>
          <w:noProof/>
          <w:sz w:val="22"/>
          <w:szCs w:val="24"/>
        </w:rPr>
        <w:t>International Journal of Early Childhood Special Education</w:t>
      </w:r>
      <w:r w:rsidRPr="00E7496D">
        <w:rPr>
          <w:rFonts w:ascii="Book Antiqua" w:hAnsi="Book Antiqua"/>
          <w:noProof/>
          <w:sz w:val="22"/>
          <w:szCs w:val="24"/>
        </w:rPr>
        <w:t xml:space="preserve">, </w:t>
      </w:r>
      <w:r w:rsidR="00D16C59" w:rsidRPr="00E7496D">
        <w:rPr>
          <w:rFonts w:ascii="Book Antiqua" w:hAnsi="Book Antiqua"/>
          <w:noProof/>
          <w:sz w:val="22"/>
          <w:szCs w:val="24"/>
        </w:rPr>
        <w:t>pp.</w:t>
      </w:r>
      <w:r w:rsidR="00D16C59" w:rsidRPr="00E7496D">
        <w:rPr>
          <w:rFonts w:ascii="Book Antiqua" w:hAnsi="Book Antiqua"/>
          <w:i/>
          <w:iCs/>
          <w:noProof/>
          <w:sz w:val="22"/>
          <w:szCs w:val="24"/>
        </w:rPr>
        <w:t xml:space="preserve"> </w:t>
      </w:r>
      <w:r w:rsidRPr="00E7496D">
        <w:rPr>
          <w:rFonts w:ascii="Book Antiqua" w:hAnsi="Book Antiqua"/>
          <w:noProof/>
          <w:sz w:val="22"/>
          <w:szCs w:val="24"/>
        </w:rPr>
        <w:t>103–114. https://doi.org/10.9756/INT-JECSE/V12I2.201062</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Gillespie-Lynch, K., Hotez, E., Zajic, M., Riccio, A., DeNigris, D., Kofner, B., Bublitz, D., Gaggi, N., &amp; Luca, K. (2020). Comparing the writing skills of autistic and nonautistic university students: </w:t>
      </w:r>
      <w:r w:rsidRPr="00E7496D">
        <w:rPr>
          <w:rFonts w:ascii="Book Antiqua" w:hAnsi="Book Antiqua"/>
          <w:i/>
          <w:iCs/>
          <w:noProof/>
          <w:sz w:val="22"/>
          <w:szCs w:val="24"/>
        </w:rPr>
        <w:t>A collaboration with autistic university students</w:t>
      </w:r>
      <w:r w:rsidRPr="00E7496D">
        <w:rPr>
          <w:rFonts w:ascii="Book Antiqua" w:hAnsi="Book Antiqua"/>
          <w:noProof/>
          <w:sz w:val="22"/>
          <w:szCs w:val="24"/>
        </w:rPr>
        <w:t>,</w:t>
      </w:r>
      <w:r w:rsidR="00D16C59" w:rsidRPr="00E7496D">
        <w:rPr>
          <w:rFonts w:ascii="Book Antiqua" w:hAnsi="Book Antiqua"/>
          <w:noProof/>
          <w:sz w:val="22"/>
          <w:szCs w:val="24"/>
        </w:rPr>
        <w:t xml:space="preserve"> pp. </w:t>
      </w:r>
      <w:r w:rsidRPr="00E7496D">
        <w:rPr>
          <w:rFonts w:ascii="Book Antiqua" w:hAnsi="Book Antiqua"/>
          <w:noProof/>
          <w:sz w:val="22"/>
          <w:szCs w:val="24"/>
        </w:rPr>
        <w:t>1898–1912. https://doi.org/10.1177/1362361320929453</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Ibrahem, A., Dr, A.-F., Kamal, M., &amp; And Head, A.-F. (2022). Teacher Self-Efficacy and Academic Parental Involvement as Predictions of Reading Comprehension among Children with Autism Disorder Prepared by.</w:t>
      </w:r>
    </w:p>
    <w:p w:rsidR="0056765C" w:rsidRPr="00E7496D" w:rsidRDefault="0056765C" w:rsidP="00E7496D">
      <w:pPr>
        <w:widowControl w:val="0"/>
        <w:autoSpaceDE w:val="0"/>
        <w:autoSpaceDN w:val="0"/>
        <w:adjustRightInd w:val="0"/>
        <w:spacing w:before="0" w:line="240" w:lineRule="auto"/>
        <w:ind w:left="480" w:hanging="480"/>
        <w:rPr>
          <w:rFonts w:ascii="Book Antiqua" w:hAnsi="Book Antiqua"/>
          <w:noProof/>
          <w:sz w:val="22"/>
        </w:rPr>
      </w:pPr>
      <w:r w:rsidRPr="00E7496D">
        <w:rPr>
          <w:rFonts w:ascii="Book Antiqua" w:hAnsi="Book Antiqua"/>
          <w:noProof/>
          <w:sz w:val="22"/>
        </w:rPr>
        <w:t>J. L. Van der Walt, (2019) term “Self-Directed learning”-back to Knowles, or another way to forge ahead?” Journal of Research on Christian Education, vol. 28, no. 1, pp. 1–20, 2019.</w:t>
      </w:r>
    </w:p>
    <w:p w:rsidR="0056765C" w:rsidRPr="00E7496D" w:rsidRDefault="0056765C" w:rsidP="00E7496D">
      <w:pPr>
        <w:widowControl w:val="0"/>
        <w:autoSpaceDE w:val="0"/>
        <w:autoSpaceDN w:val="0"/>
        <w:adjustRightInd w:val="0"/>
        <w:spacing w:before="0" w:line="240" w:lineRule="auto"/>
        <w:ind w:left="480" w:hanging="480"/>
        <w:rPr>
          <w:rFonts w:ascii="Book Antiqua" w:hAnsi="Book Antiqua"/>
          <w:noProof/>
          <w:sz w:val="22"/>
        </w:rPr>
      </w:pPr>
      <w:r w:rsidRPr="00E7496D">
        <w:rPr>
          <w:rFonts w:ascii="Book Antiqua" w:hAnsi="Book Antiqua"/>
          <w:noProof/>
          <w:sz w:val="22"/>
        </w:rPr>
        <w:t>Jeong, K. O. (2022). Facilitating Sustainable Self-Directed Learning Experience with the Use of Mobile-Assisted Language Learning. Sustainability (Switzerland)</w:t>
      </w:r>
      <w:r w:rsidR="00D16C59" w:rsidRPr="00E7496D">
        <w:rPr>
          <w:rFonts w:ascii="Book Antiqua" w:hAnsi="Book Antiqua"/>
          <w:noProof/>
          <w:sz w:val="22"/>
        </w:rPr>
        <w:t>.</w:t>
      </w:r>
      <w:r w:rsidRPr="00E7496D">
        <w:rPr>
          <w:rFonts w:ascii="Book Antiqua" w:hAnsi="Book Antiqua"/>
          <w:noProof/>
          <w:sz w:val="22"/>
        </w:rPr>
        <w:t xml:space="preserve"> https://doi.org/10.3390/su14052894</w:t>
      </w:r>
    </w:p>
    <w:p w:rsidR="0056765C" w:rsidRPr="00E7496D" w:rsidRDefault="0056765C" w:rsidP="00E7496D">
      <w:pPr>
        <w:widowControl w:val="0"/>
        <w:autoSpaceDE w:val="0"/>
        <w:autoSpaceDN w:val="0"/>
        <w:adjustRightInd w:val="0"/>
        <w:spacing w:before="0" w:line="240" w:lineRule="auto"/>
        <w:ind w:left="480" w:hanging="480"/>
        <w:rPr>
          <w:rFonts w:ascii="Book Antiqua" w:hAnsi="Book Antiqua"/>
          <w:noProof/>
          <w:sz w:val="22"/>
        </w:rPr>
      </w:pPr>
      <w:r w:rsidRPr="00E7496D">
        <w:rPr>
          <w:rFonts w:ascii="Book Antiqua" w:hAnsi="Book Antiqua"/>
          <w:noProof/>
          <w:sz w:val="22"/>
        </w:rPr>
        <w:t xml:space="preserve">Kanfush, P. M., &amp; Jafe, J. W. (2019). Using video modeling to teach a meal preparation task to individuals with a moderate intellectual disability. Education Research International, </w:t>
      </w:r>
      <w:r w:rsidR="00D16C59" w:rsidRPr="00E7496D">
        <w:rPr>
          <w:rFonts w:ascii="Book Antiqua" w:hAnsi="Book Antiqua"/>
          <w:noProof/>
          <w:sz w:val="22"/>
        </w:rPr>
        <w:t>pp.</w:t>
      </w:r>
      <w:r w:rsidRPr="00E7496D">
        <w:rPr>
          <w:rFonts w:ascii="Book Antiqua" w:hAnsi="Book Antiqua"/>
          <w:noProof/>
          <w:sz w:val="22"/>
        </w:rPr>
        <w:t xml:space="preserve"> 1–8. https://doi.org/10.1155/2019/1726719</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Kaya, F., &amp; Yucesoy-Ozkan, S. (2022). Self-Directed Video Prompting with and without Voice-Over Narration in Teaching Daily Living Skills to Students with Autism Spectrum Disorder. </w:t>
      </w:r>
      <w:r w:rsidRPr="00E7496D">
        <w:rPr>
          <w:rFonts w:ascii="Book Antiqua" w:hAnsi="Book Antiqua"/>
          <w:i/>
          <w:iCs/>
          <w:noProof/>
          <w:sz w:val="22"/>
          <w:szCs w:val="24"/>
        </w:rPr>
        <w:t>Education and Treatment of Children</w:t>
      </w:r>
      <w:r w:rsidRPr="00E7496D">
        <w:rPr>
          <w:rFonts w:ascii="Book Antiqua" w:hAnsi="Book Antiqua"/>
          <w:noProof/>
          <w:sz w:val="22"/>
          <w:szCs w:val="24"/>
        </w:rPr>
        <w:t>. https://doi.org/10.1007/s43494-021-00060-4</w:t>
      </w:r>
    </w:p>
    <w:p w:rsidR="0056765C" w:rsidRPr="00E7496D" w:rsidRDefault="0056765C" w:rsidP="00E7496D">
      <w:pPr>
        <w:widowControl w:val="0"/>
        <w:autoSpaceDE w:val="0"/>
        <w:autoSpaceDN w:val="0"/>
        <w:adjustRightInd w:val="0"/>
        <w:spacing w:before="0" w:line="240" w:lineRule="auto"/>
        <w:ind w:left="480" w:hanging="480"/>
        <w:rPr>
          <w:rFonts w:ascii="Book Antiqua" w:hAnsi="Book Antiqua"/>
          <w:noProof/>
          <w:sz w:val="22"/>
        </w:rPr>
      </w:pPr>
      <w:r w:rsidRPr="00E7496D">
        <w:rPr>
          <w:rFonts w:ascii="Book Antiqua" w:hAnsi="Book Antiqua"/>
          <w:noProof/>
          <w:sz w:val="22"/>
        </w:rPr>
        <w:t xml:space="preserve">Kellems, R. O., Frandsen, K., Cardon, T. A., Knight, K., &amp;  Andersen, M. (2018). Efectiveness of static pictures vs. video prompting for teaching functional life skills to students with autism spectrum disorders. </w:t>
      </w:r>
      <w:r w:rsidRPr="00E7496D">
        <w:rPr>
          <w:rFonts w:ascii="Book Antiqua" w:hAnsi="Book Antiqua"/>
          <w:i/>
          <w:iCs/>
          <w:noProof/>
          <w:sz w:val="22"/>
        </w:rPr>
        <w:t>Preventing School Failure</w:t>
      </w:r>
      <w:r w:rsidRPr="00E7496D">
        <w:rPr>
          <w:rFonts w:ascii="Book Antiqua" w:hAnsi="Book Antiqua"/>
          <w:noProof/>
          <w:sz w:val="22"/>
        </w:rPr>
        <w:t>,</w:t>
      </w:r>
      <w:r w:rsidR="00D16C59" w:rsidRPr="00E7496D">
        <w:rPr>
          <w:rFonts w:ascii="Book Antiqua" w:hAnsi="Book Antiqua"/>
          <w:noProof/>
          <w:sz w:val="22"/>
        </w:rPr>
        <w:t xml:space="preserve"> pp. </w:t>
      </w:r>
      <w:r w:rsidRPr="00E7496D">
        <w:rPr>
          <w:rFonts w:ascii="Book Antiqua" w:hAnsi="Book Antiqua"/>
          <w:noProof/>
          <w:sz w:val="22"/>
        </w:rPr>
        <w:t>129–139.https://doi.org/10.1080/1045988X.2017.1393790</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Leach, L. (2020). </w:t>
      </w:r>
      <w:r w:rsidR="00D16C59" w:rsidRPr="00E7496D">
        <w:rPr>
          <w:rFonts w:ascii="Book Antiqua" w:hAnsi="Book Antiqua"/>
          <w:noProof/>
          <w:sz w:val="22"/>
          <w:szCs w:val="24"/>
        </w:rPr>
        <w:t>Self-Directed Learning</w:t>
      </w:r>
      <w:r w:rsidR="00D16C59" w:rsidRPr="00E7496D">
        <w:rPr>
          <w:noProof/>
          <w:sz w:val="22"/>
          <w:szCs w:val="24"/>
        </w:rPr>
        <w:t> </w:t>
      </w:r>
      <w:r w:rsidR="00D16C59" w:rsidRPr="00E7496D">
        <w:rPr>
          <w:rFonts w:ascii="Book Antiqua" w:hAnsi="Book Antiqua"/>
          <w:noProof/>
          <w:sz w:val="22"/>
          <w:szCs w:val="24"/>
        </w:rPr>
        <w:t>: Theory and Practice</w:t>
      </w:r>
      <w:r w:rsidRPr="00E7496D">
        <w:rPr>
          <w:rFonts w:ascii="Book Antiqua" w:hAnsi="Book Antiqua"/>
          <w:noProof/>
          <w:sz w:val="22"/>
          <w:szCs w:val="24"/>
        </w:rPr>
        <w:t>.</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Loeng, S. (2020). Self-directed learning: A core concept in adult education. </w:t>
      </w:r>
      <w:r w:rsidRPr="00E7496D">
        <w:rPr>
          <w:rFonts w:ascii="Book Antiqua" w:hAnsi="Book Antiqua"/>
          <w:i/>
          <w:iCs/>
          <w:noProof/>
          <w:sz w:val="22"/>
          <w:szCs w:val="24"/>
        </w:rPr>
        <w:t>Education Research International</w:t>
      </w:r>
      <w:r w:rsidRPr="00E7496D">
        <w:rPr>
          <w:rFonts w:ascii="Book Antiqua" w:hAnsi="Book Antiqua"/>
          <w:noProof/>
          <w:sz w:val="22"/>
          <w:szCs w:val="24"/>
        </w:rPr>
        <w:t>. https://doi.org/10.1155/2020/3816132</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Maisyarah, B. (2021). An Analysis of Students’ Self-Directed Learning in Speaking Class During Pandemic Covid-19 at SMAN 6 Bengkulu Tengah. Thesis.</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Ozdowska, A., Wyeth, P., Carrington, S., &amp; Ashburner, J. (2021). Using assistive technology with SRSD to support students on the autism spectrum with persuasive writing. </w:t>
      </w:r>
      <w:r w:rsidRPr="00E7496D">
        <w:rPr>
          <w:rFonts w:ascii="Book Antiqua" w:hAnsi="Book Antiqua"/>
          <w:i/>
          <w:iCs/>
          <w:noProof/>
          <w:sz w:val="22"/>
          <w:szCs w:val="24"/>
        </w:rPr>
        <w:t>British Journal of Educational Technology</w:t>
      </w:r>
      <w:r w:rsidRPr="00E7496D">
        <w:rPr>
          <w:rFonts w:ascii="Book Antiqua" w:hAnsi="Book Antiqua"/>
          <w:noProof/>
          <w:sz w:val="22"/>
          <w:szCs w:val="24"/>
        </w:rPr>
        <w:t xml:space="preserve">, </w:t>
      </w:r>
      <w:r w:rsidR="00D16C59" w:rsidRPr="00E7496D">
        <w:rPr>
          <w:rFonts w:ascii="Book Antiqua" w:hAnsi="Book Antiqua"/>
          <w:noProof/>
          <w:sz w:val="22"/>
          <w:szCs w:val="24"/>
        </w:rPr>
        <w:t>pp.</w:t>
      </w:r>
      <w:r w:rsidRPr="00E7496D">
        <w:rPr>
          <w:rFonts w:ascii="Book Antiqua" w:hAnsi="Book Antiqua"/>
          <w:noProof/>
          <w:sz w:val="22"/>
          <w:szCs w:val="24"/>
        </w:rPr>
        <w:t xml:space="preserve"> 934–959. https://doi.org/10.1111/bjet.13063</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Park, J., Bouck, E., &amp; Duenas, A. (2019). The Effect of Video Modeling and Video Prompting Interventions on Individuals With Intellectual Disability: A Systematic Literature Review. </w:t>
      </w:r>
      <w:r w:rsidRPr="00E7496D">
        <w:rPr>
          <w:rFonts w:ascii="Book Antiqua" w:hAnsi="Book Antiqua"/>
          <w:i/>
          <w:iCs/>
          <w:noProof/>
          <w:sz w:val="22"/>
          <w:szCs w:val="24"/>
        </w:rPr>
        <w:t>Journal of Special Education Technology</w:t>
      </w:r>
      <w:r w:rsidRPr="00E7496D">
        <w:rPr>
          <w:rFonts w:ascii="Book Antiqua" w:hAnsi="Book Antiqua"/>
          <w:noProof/>
          <w:sz w:val="22"/>
          <w:szCs w:val="24"/>
        </w:rPr>
        <w:t>,</w:t>
      </w:r>
      <w:r w:rsidR="00D16C59" w:rsidRPr="00E7496D">
        <w:rPr>
          <w:rFonts w:ascii="Book Antiqua" w:hAnsi="Book Antiqua"/>
          <w:noProof/>
          <w:sz w:val="22"/>
          <w:szCs w:val="24"/>
        </w:rPr>
        <w:t xml:space="preserve"> pp. </w:t>
      </w:r>
      <w:r w:rsidRPr="00E7496D">
        <w:rPr>
          <w:rFonts w:ascii="Book Antiqua" w:hAnsi="Book Antiqua"/>
          <w:noProof/>
          <w:sz w:val="22"/>
          <w:szCs w:val="24"/>
        </w:rPr>
        <w:t>3–16. https://doi.org/10.1177/0162643418780464</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Permatasari, N. (2021). Penerapan Social story dengan Teknik Prompting dalam Meningkatkan Keterampilan Sosial Anak Autis. </w:t>
      </w:r>
      <w:r w:rsidRPr="00E7496D">
        <w:rPr>
          <w:rFonts w:ascii="Book Antiqua" w:hAnsi="Book Antiqua"/>
          <w:i/>
          <w:iCs/>
          <w:noProof/>
          <w:sz w:val="22"/>
          <w:szCs w:val="24"/>
        </w:rPr>
        <w:t>Temu Ilmiah Nasional (TEMILNAS XII)</w:t>
      </w:r>
      <w:r w:rsidRPr="00E7496D">
        <w:rPr>
          <w:rFonts w:ascii="Book Antiqua" w:hAnsi="Book Antiqua"/>
          <w:noProof/>
          <w:sz w:val="22"/>
          <w:szCs w:val="24"/>
        </w:rPr>
        <w:t xml:space="preserve">, </w:t>
      </w:r>
      <w:r w:rsidRPr="00E7496D">
        <w:rPr>
          <w:rFonts w:ascii="Book Antiqua" w:hAnsi="Book Antiqua"/>
          <w:i/>
          <w:iCs/>
          <w:noProof/>
          <w:sz w:val="22"/>
          <w:szCs w:val="24"/>
        </w:rPr>
        <w:t>Temilnas Xii</w:t>
      </w:r>
      <w:r w:rsidRPr="00E7496D">
        <w:rPr>
          <w:rFonts w:ascii="Book Antiqua" w:hAnsi="Book Antiqua"/>
          <w:noProof/>
          <w:sz w:val="22"/>
          <w:szCs w:val="24"/>
        </w:rPr>
        <w:t xml:space="preserve">, </w:t>
      </w:r>
      <w:r w:rsidR="00D16C59" w:rsidRPr="00E7496D">
        <w:rPr>
          <w:rFonts w:ascii="Book Antiqua" w:hAnsi="Book Antiqua"/>
          <w:noProof/>
          <w:sz w:val="22"/>
          <w:szCs w:val="24"/>
        </w:rPr>
        <w:t xml:space="preserve">pp. </w:t>
      </w:r>
      <w:r w:rsidRPr="00E7496D">
        <w:rPr>
          <w:rFonts w:ascii="Book Antiqua" w:hAnsi="Book Antiqua"/>
          <w:noProof/>
          <w:sz w:val="22"/>
          <w:szCs w:val="24"/>
        </w:rPr>
        <w:t>15–31. https://ojs.unm.ac.id/Temilnas/article/view/20011</w:t>
      </w:r>
    </w:p>
    <w:p w:rsidR="008A3893" w:rsidRPr="00E7496D" w:rsidRDefault="008A3893" w:rsidP="00E7496D">
      <w:pPr>
        <w:widowControl w:val="0"/>
        <w:autoSpaceDE w:val="0"/>
        <w:autoSpaceDN w:val="0"/>
        <w:adjustRightInd w:val="0"/>
        <w:spacing w:before="0" w:line="240" w:lineRule="auto"/>
        <w:ind w:left="480" w:hanging="480"/>
        <w:rPr>
          <w:rFonts w:ascii="Book Antiqua" w:hAnsi="Book Antiqua"/>
          <w:noProof/>
          <w:sz w:val="22"/>
          <w:lang w:val="en-GB"/>
        </w:rPr>
      </w:pPr>
      <w:r w:rsidRPr="00E7496D">
        <w:rPr>
          <w:rFonts w:ascii="Book Antiqua" w:hAnsi="Book Antiqua"/>
          <w:noProof/>
          <w:sz w:val="22"/>
          <w:lang w:val="en-GB"/>
        </w:rPr>
        <w:t xml:space="preserve">Rex, C., Charlop, M.H., &amp; Spector, V. (2018). Using video modeling as an anti-bullying intervention for children with autism spectrum disorder. </w:t>
      </w:r>
      <w:r w:rsidRPr="00E7496D">
        <w:rPr>
          <w:rFonts w:ascii="Book Antiqua" w:hAnsi="Book Antiqua"/>
          <w:i/>
          <w:iCs/>
          <w:noProof/>
          <w:sz w:val="22"/>
          <w:lang w:val="en-GB"/>
        </w:rPr>
        <w:t>Journal of autism and developmental disorders</w:t>
      </w:r>
      <w:r w:rsidRPr="00E7496D">
        <w:rPr>
          <w:rFonts w:ascii="Book Antiqua" w:hAnsi="Book Antiqua"/>
          <w:noProof/>
          <w:sz w:val="22"/>
          <w:lang w:val="en-GB"/>
        </w:rPr>
        <w:t xml:space="preserve">, </w:t>
      </w:r>
      <w:r w:rsidR="00D16C59" w:rsidRPr="00E7496D">
        <w:rPr>
          <w:rFonts w:ascii="Book Antiqua" w:hAnsi="Book Antiqua"/>
          <w:noProof/>
          <w:sz w:val="22"/>
          <w:lang w:val="en-GB"/>
        </w:rPr>
        <w:t>pp.</w:t>
      </w:r>
      <w:r w:rsidRPr="00E7496D">
        <w:rPr>
          <w:rFonts w:ascii="Book Antiqua" w:hAnsi="Book Antiqua"/>
          <w:noProof/>
          <w:sz w:val="22"/>
          <w:lang w:val="en-GB"/>
        </w:rPr>
        <w:t xml:space="preserve"> 2701-2713.</w:t>
      </w:r>
    </w:p>
    <w:p w:rsidR="008A3893" w:rsidRPr="00E7496D" w:rsidRDefault="008A3893" w:rsidP="00E7496D">
      <w:pPr>
        <w:widowControl w:val="0"/>
        <w:autoSpaceDE w:val="0"/>
        <w:autoSpaceDN w:val="0"/>
        <w:adjustRightInd w:val="0"/>
        <w:spacing w:before="0" w:line="240" w:lineRule="auto"/>
        <w:ind w:left="480" w:hanging="480"/>
        <w:rPr>
          <w:rFonts w:ascii="Book Antiqua" w:hAnsi="Book Antiqua"/>
          <w:noProof/>
          <w:sz w:val="22"/>
          <w:lang w:val="en-GB"/>
        </w:rPr>
      </w:pPr>
      <w:r w:rsidRPr="00E7496D">
        <w:rPr>
          <w:rFonts w:ascii="Book Antiqua" w:hAnsi="Book Antiqua"/>
          <w:noProof/>
          <w:sz w:val="22"/>
          <w:lang w:val="en-GB"/>
        </w:rPr>
        <w:t xml:space="preserve">Seaman-Tullis, R. L., Cannella-Malone, H. I., &amp; Brock, M. E. (2019). Training a paraprofessional to implement video prompting with error correction to teach a vocational skill. </w:t>
      </w:r>
      <w:r w:rsidRPr="00E7496D">
        <w:rPr>
          <w:rFonts w:ascii="Book Antiqua" w:hAnsi="Book Antiqua"/>
          <w:i/>
          <w:iCs/>
          <w:noProof/>
          <w:sz w:val="22"/>
          <w:lang w:val="en-GB"/>
        </w:rPr>
        <w:t>Focus on Autism and Other Developmental Disabilities</w:t>
      </w:r>
      <w:r w:rsidRPr="00E7496D">
        <w:rPr>
          <w:rFonts w:ascii="Book Antiqua" w:hAnsi="Book Antiqua"/>
          <w:noProof/>
          <w:sz w:val="22"/>
          <w:lang w:val="en-GB"/>
        </w:rPr>
        <w:t xml:space="preserve">, </w:t>
      </w:r>
      <w:r w:rsidR="00D16C59" w:rsidRPr="00E7496D">
        <w:rPr>
          <w:rFonts w:ascii="Book Antiqua" w:hAnsi="Book Antiqua"/>
          <w:noProof/>
          <w:sz w:val="22"/>
          <w:lang w:val="en-GB"/>
        </w:rPr>
        <w:t xml:space="preserve">pp. </w:t>
      </w:r>
      <w:r w:rsidRPr="00E7496D">
        <w:rPr>
          <w:rFonts w:ascii="Book Antiqua" w:hAnsi="Book Antiqua"/>
          <w:noProof/>
          <w:sz w:val="22"/>
          <w:lang w:val="en-GB"/>
        </w:rPr>
        <w:t>107–117. https ://doi.org/10.1177/10883 57618 79491 4.</w:t>
      </w:r>
    </w:p>
    <w:p w:rsidR="008A3893" w:rsidRPr="00E7496D" w:rsidRDefault="008A3893" w:rsidP="00E7496D">
      <w:pPr>
        <w:widowControl w:val="0"/>
        <w:autoSpaceDE w:val="0"/>
        <w:autoSpaceDN w:val="0"/>
        <w:adjustRightInd w:val="0"/>
        <w:spacing w:before="0" w:line="240" w:lineRule="auto"/>
        <w:ind w:left="480" w:hanging="480"/>
        <w:rPr>
          <w:rFonts w:ascii="Book Antiqua" w:hAnsi="Book Antiqua"/>
          <w:noProof/>
          <w:sz w:val="22"/>
          <w:lang w:val="en-GB"/>
        </w:rPr>
      </w:pPr>
      <w:r w:rsidRPr="00E7496D">
        <w:rPr>
          <w:rFonts w:ascii="Book Antiqua" w:hAnsi="Book Antiqua"/>
          <w:noProof/>
          <w:sz w:val="22"/>
          <w:lang w:val="en-GB"/>
        </w:rPr>
        <w:t xml:space="preserve">Shepley, S. B., Ayres, K. M., Cagliani, R., &amp; Whiteside, E. (2018). Effects of self-mediated video modeling compared to video selfprompting for adolescents with intellectual </w:t>
      </w:r>
      <w:r w:rsidRPr="00E7496D">
        <w:rPr>
          <w:rFonts w:ascii="Book Antiqua" w:hAnsi="Book Antiqua"/>
          <w:noProof/>
          <w:sz w:val="22"/>
          <w:lang w:val="en-GB"/>
        </w:rPr>
        <w:lastRenderedPageBreak/>
        <w:t xml:space="preserve">disability. </w:t>
      </w:r>
      <w:r w:rsidRPr="00E7496D">
        <w:rPr>
          <w:rFonts w:ascii="Book Antiqua" w:hAnsi="Book Antiqua"/>
          <w:i/>
          <w:iCs/>
          <w:noProof/>
          <w:sz w:val="22"/>
          <w:lang w:val="en-GB"/>
        </w:rPr>
        <w:t>Education and Training in Autism and Developmental Disabilities</w:t>
      </w:r>
      <w:r w:rsidRPr="00E7496D">
        <w:rPr>
          <w:rFonts w:ascii="Book Antiqua" w:hAnsi="Book Antiqua"/>
          <w:noProof/>
          <w:sz w:val="22"/>
          <w:lang w:val="en-GB"/>
        </w:rPr>
        <w:t xml:space="preserve">, </w:t>
      </w:r>
      <w:r w:rsidR="00D16C59" w:rsidRPr="00E7496D">
        <w:rPr>
          <w:rFonts w:ascii="Book Antiqua" w:hAnsi="Book Antiqua"/>
          <w:noProof/>
          <w:sz w:val="22"/>
          <w:lang w:val="en-GB"/>
        </w:rPr>
        <w:t>pp.</w:t>
      </w:r>
      <w:r w:rsidRPr="00E7496D">
        <w:rPr>
          <w:rFonts w:ascii="Book Antiqua" w:hAnsi="Book Antiqua"/>
          <w:noProof/>
          <w:sz w:val="22"/>
          <w:lang w:val="en-GB"/>
        </w:rPr>
        <w:t xml:space="preserve"> 264–275.</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Still, P. (</w:t>
      </w:r>
      <w:r w:rsidR="00D16C59" w:rsidRPr="00E7496D">
        <w:rPr>
          <w:rFonts w:ascii="Book Antiqua" w:hAnsi="Book Antiqua"/>
          <w:noProof/>
          <w:sz w:val="22"/>
          <w:szCs w:val="24"/>
        </w:rPr>
        <w:t>202</w:t>
      </w:r>
      <w:r w:rsidR="00F17483" w:rsidRPr="00E7496D">
        <w:rPr>
          <w:rFonts w:ascii="Book Antiqua" w:hAnsi="Book Antiqua"/>
          <w:noProof/>
          <w:sz w:val="22"/>
          <w:szCs w:val="24"/>
        </w:rPr>
        <w:t>2</w:t>
      </w:r>
      <w:r w:rsidRPr="00E7496D">
        <w:rPr>
          <w:rFonts w:ascii="Book Antiqua" w:hAnsi="Book Antiqua"/>
          <w:noProof/>
          <w:sz w:val="22"/>
          <w:szCs w:val="24"/>
        </w:rPr>
        <w:t>). Video Modeling vs. Video Prompting with Task Analysis: Which Video Modeling vs. Video Prompting with Task Analysis</w:t>
      </w:r>
      <w:r w:rsidRPr="00E7496D">
        <w:rPr>
          <w:rFonts w:ascii="Book Antiqua" w:hAnsi="Book Antiqua"/>
          <w:i/>
          <w:iCs/>
          <w:noProof/>
          <w:sz w:val="22"/>
          <w:szCs w:val="24"/>
        </w:rPr>
        <w:t>: Which one do students with ID respond better to? one do students with ID respond better to?</w:t>
      </w:r>
      <w:r w:rsidRPr="00E7496D">
        <w:rPr>
          <w:rFonts w:ascii="Book Antiqua" w:hAnsi="Book Antiqua"/>
          <w:noProof/>
          <w:sz w:val="22"/>
          <w:szCs w:val="24"/>
        </w:rPr>
        <w:t xml:space="preserve"> https://digitalcommons.coastal.edu/honors-theses/446</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Towle, A., &amp; Cottrell, D. (2020). Self directed learning. </w:t>
      </w:r>
      <w:r w:rsidRPr="00E7496D">
        <w:rPr>
          <w:rFonts w:ascii="Book Antiqua" w:hAnsi="Book Antiqua"/>
          <w:i/>
          <w:iCs/>
          <w:noProof/>
          <w:sz w:val="22"/>
          <w:szCs w:val="24"/>
        </w:rPr>
        <w:t>Archives of Disease in Childhood</w:t>
      </w:r>
      <w:r w:rsidRPr="00E7496D">
        <w:rPr>
          <w:rFonts w:ascii="Book Antiqua" w:hAnsi="Book Antiqua"/>
          <w:noProof/>
          <w:sz w:val="22"/>
          <w:szCs w:val="24"/>
        </w:rPr>
        <w:t xml:space="preserve">, </w:t>
      </w:r>
      <w:r w:rsidR="00D16C59" w:rsidRPr="00E7496D">
        <w:rPr>
          <w:rFonts w:ascii="Book Antiqua" w:hAnsi="Book Antiqua"/>
          <w:noProof/>
          <w:sz w:val="22"/>
          <w:szCs w:val="24"/>
        </w:rPr>
        <w:t>pp.</w:t>
      </w:r>
      <w:r w:rsidRPr="00E7496D">
        <w:rPr>
          <w:rFonts w:ascii="Book Antiqua" w:hAnsi="Book Antiqua"/>
          <w:noProof/>
          <w:sz w:val="22"/>
          <w:szCs w:val="24"/>
        </w:rPr>
        <w:t xml:space="preserve"> 357–359. https://doi.org/10.1136/adc.74.4.357</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Wahyudi, G. S., Artini, L. P., &amp; Padmadewi, N. N. (2021). Self-Directed Learning in Efl During Covid-19 Pandemic: an Analysis of Teacher’S Perceptions and Students’ Learning Autonomy. </w:t>
      </w:r>
      <w:r w:rsidRPr="00E7496D">
        <w:rPr>
          <w:rFonts w:ascii="Book Antiqua" w:hAnsi="Book Antiqua"/>
          <w:i/>
          <w:iCs/>
          <w:noProof/>
          <w:sz w:val="22"/>
          <w:szCs w:val="24"/>
        </w:rPr>
        <w:t>International Journal of Language and Literature</w:t>
      </w:r>
      <w:r w:rsidRPr="00E7496D">
        <w:rPr>
          <w:rFonts w:ascii="Book Antiqua" w:hAnsi="Book Antiqua"/>
          <w:noProof/>
          <w:sz w:val="22"/>
          <w:szCs w:val="24"/>
        </w:rPr>
        <w:t xml:space="preserve">, </w:t>
      </w:r>
      <w:r w:rsidR="00D16C59" w:rsidRPr="00E7496D">
        <w:rPr>
          <w:rFonts w:ascii="Book Antiqua" w:hAnsi="Book Antiqua"/>
          <w:noProof/>
          <w:sz w:val="22"/>
          <w:szCs w:val="24"/>
        </w:rPr>
        <w:t>pp.</w:t>
      </w:r>
      <w:r w:rsidRPr="00E7496D">
        <w:rPr>
          <w:rFonts w:ascii="Book Antiqua" w:hAnsi="Book Antiqua"/>
          <w:noProof/>
          <w:sz w:val="22"/>
          <w:szCs w:val="24"/>
        </w:rPr>
        <w:t xml:space="preserve"> 93–104. https://doi.org/10.23887/ijll.v5i2.31974</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Wertalik, J. L., Mcnaughton, D., &amp; Wolfe, P. (2017). </w:t>
      </w:r>
      <w:r w:rsidRPr="00E7496D">
        <w:rPr>
          <w:rFonts w:ascii="Book Antiqua" w:hAnsi="Book Antiqua"/>
          <w:i/>
          <w:iCs/>
          <w:noProof/>
          <w:sz w:val="22"/>
          <w:szCs w:val="24"/>
        </w:rPr>
        <w:t>by</w:t>
      </w:r>
      <w:r w:rsidRPr="00E7496D">
        <w:rPr>
          <w:rFonts w:ascii="Book Antiqua" w:hAnsi="Book Antiqua"/>
          <w:noProof/>
          <w:sz w:val="22"/>
          <w:szCs w:val="24"/>
        </w:rPr>
        <w:t xml:space="preserve">. </w:t>
      </w:r>
      <w:r w:rsidRPr="00E7496D">
        <w:rPr>
          <w:rFonts w:ascii="Book Antiqua" w:hAnsi="Book Antiqua"/>
          <w:i/>
          <w:iCs/>
          <w:noProof/>
          <w:sz w:val="22"/>
          <w:szCs w:val="24"/>
        </w:rPr>
        <w:t>August</w:t>
      </w:r>
      <w:r w:rsidRPr="00E7496D">
        <w:rPr>
          <w:rFonts w:ascii="Book Antiqua" w:hAnsi="Book Antiqua"/>
          <w:noProof/>
          <w:sz w:val="22"/>
          <w:szCs w:val="24"/>
        </w:rPr>
        <w:t>.</w:t>
      </w:r>
    </w:p>
    <w:p w:rsidR="004348FD" w:rsidRPr="00E7496D" w:rsidRDefault="004348FD" w:rsidP="00E7496D">
      <w:pPr>
        <w:widowControl w:val="0"/>
        <w:autoSpaceDE w:val="0"/>
        <w:autoSpaceDN w:val="0"/>
        <w:adjustRightInd w:val="0"/>
        <w:spacing w:before="0" w:line="240" w:lineRule="auto"/>
        <w:ind w:left="480" w:hanging="480"/>
        <w:rPr>
          <w:rFonts w:ascii="Book Antiqua" w:hAnsi="Book Antiqua"/>
          <w:noProof/>
          <w:sz w:val="22"/>
          <w:szCs w:val="24"/>
        </w:rPr>
      </w:pPr>
      <w:r w:rsidRPr="00E7496D">
        <w:rPr>
          <w:rFonts w:ascii="Book Antiqua" w:hAnsi="Book Antiqua"/>
          <w:noProof/>
          <w:sz w:val="22"/>
          <w:szCs w:val="24"/>
        </w:rPr>
        <w:t xml:space="preserve">Yakubova, G., &amp; Chen, B. B. (2021). Examining the Effects of Parent-Created and Parent-Implemented Video Prompting to Teach Daily Living Skills to an Adolescent with Autism. </w:t>
      </w:r>
      <w:r w:rsidRPr="00E7496D">
        <w:rPr>
          <w:rFonts w:ascii="Book Antiqua" w:hAnsi="Book Antiqua"/>
          <w:i/>
          <w:iCs/>
          <w:noProof/>
          <w:sz w:val="22"/>
          <w:szCs w:val="24"/>
        </w:rPr>
        <w:t>Journal of Autism and Developmental Disorders</w:t>
      </w:r>
      <w:r w:rsidRPr="00E7496D">
        <w:rPr>
          <w:rFonts w:ascii="Book Antiqua" w:hAnsi="Book Antiqua"/>
          <w:noProof/>
          <w:sz w:val="22"/>
          <w:szCs w:val="24"/>
        </w:rPr>
        <w:t>,</w:t>
      </w:r>
      <w:r w:rsidR="00D16C59" w:rsidRPr="00E7496D">
        <w:rPr>
          <w:rFonts w:ascii="Book Antiqua" w:hAnsi="Book Antiqua"/>
          <w:noProof/>
          <w:sz w:val="22"/>
          <w:szCs w:val="24"/>
        </w:rPr>
        <w:t xml:space="preserve"> pp. </w:t>
      </w:r>
      <w:r w:rsidRPr="00E7496D">
        <w:rPr>
          <w:rFonts w:ascii="Book Antiqua" w:hAnsi="Book Antiqua"/>
          <w:noProof/>
          <w:sz w:val="22"/>
          <w:szCs w:val="24"/>
        </w:rPr>
        <w:t>4679–4691. https://doi.org/10.1007/s10803-021-04913-0</w:t>
      </w:r>
    </w:p>
    <w:p w:rsidR="00253F68" w:rsidRPr="005B691F" w:rsidRDefault="005B691F" w:rsidP="00E7496D">
      <w:pPr>
        <w:widowControl w:val="0"/>
        <w:autoSpaceDE w:val="0"/>
        <w:autoSpaceDN w:val="0"/>
        <w:adjustRightInd w:val="0"/>
        <w:spacing w:before="0" w:line="240" w:lineRule="auto"/>
        <w:rPr>
          <w:rFonts w:ascii="Book Antiqua" w:hAnsi="Book Antiqua" w:cs="Arial"/>
          <w:color w:val="222222"/>
          <w:sz w:val="22"/>
          <w:szCs w:val="22"/>
          <w:shd w:val="clear" w:color="auto" w:fill="FFFFFF"/>
        </w:rPr>
      </w:pPr>
      <w:r w:rsidRPr="00E7496D">
        <w:rPr>
          <w:rFonts w:ascii="Book Antiqua" w:hAnsi="Book Antiqua" w:cs="Arial"/>
          <w:color w:val="222222"/>
          <w:sz w:val="22"/>
          <w:szCs w:val="22"/>
          <w:shd w:val="clear" w:color="auto" w:fill="FFFFFF"/>
        </w:rPr>
        <w:fldChar w:fldCharType="end"/>
      </w:r>
      <w:bookmarkEnd w:id="15"/>
    </w:p>
    <w:p w:rsidR="005B691F" w:rsidRPr="005B691F" w:rsidRDefault="005B691F">
      <w:pPr>
        <w:widowControl w:val="0"/>
        <w:autoSpaceDE w:val="0"/>
        <w:autoSpaceDN w:val="0"/>
        <w:adjustRightInd w:val="0"/>
        <w:spacing w:before="0" w:line="240" w:lineRule="auto"/>
        <w:ind w:left="480" w:hanging="480"/>
        <w:rPr>
          <w:rFonts w:ascii="Book Antiqua" w:hAnsi="Book Antiqua" w:cs="Arial"/>
          <w:color w:val="222222"/>
          <w:sz w:val="22"/>
          <w:szCs w:val="22"/>
          <w:shd w:val="clear" w:color="auto" w:fill="FFFFFF"/>
        </w:rPr>
      </w:pPr>
    </w:p>
    <w:sectPr w:rsidR="005B691F" w:rsidRPr="005B691F" w:rsidSect="00E7496D">
      <w:headerReference w:type="even" r:id="rId20"/>
      <w:headerReference w:type="default" r:id="rId21"/>
      <w:footerReference w:type="default" r:id="rId22"/>
      <w:headerReference w:type="first" r:id="rId23"/>
      <w:footerReference w:type="first" r:id="rId24"/>
      <w:type w:val="continuous"/>
      <w:pgSz w:w="11906" w:h="16838" w:code="9"/>
      <w:pgMar w:top="1418" w:right="1418" w:bottom="1418" w:left="1701" w:header="709" w:footer="709" w:gutter="0"/>
      <w:pgNumType w:start="1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7E" w:rsidRDefault="009E377E" w:rsidP="00C219D1">
      <w:pPr>
        <w:spacing w:before="0" w:line="240" w:lineRule="auto"/>
      </w:pPr>
      <w:r>
        <w:separator/>
      </w:r>
    </w:p>
  </w:endnote>
  <w:endnote w:type="continuationSeparator" w:id="0">
    <w:p w:rsidR="009E377E" w:rsidRDefault="009E377E" w:rsidP="00C219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c4d0b532">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4F" w:rsidRPr="00E5643C" w:rsidRDefault="00322A0E" w:rsidP="00E5643C">
    <w:pPr>
      <w:tabs>
        <w:tab w:val="left" w:pos="8364"/>
      </w:tabs>
      <w:spacing w:before="0"/>
      <w:rPr>
        <w:rFonts w:ascii="Cambria" w:eastAsia="MS Mincho" w:hAnsi="Cambria"/>
        <w:i/>
        <w:iCs/>
        <w:sz w:val="18"/>
        <w:szCs w:val="18"/>
        <w:lang w:val="en-US" w:eastAsia="en-US"/>
      </w:rPr>
    </w:pPr>
    <w:r w:rsidRPr="00322A0E">
      <w:rPr>
        <w:rFonts w:ascii="Cambria" w:eastAsia="MS Mincho" w:hAnsi="Cambria"/>
        <w:i/>
        <w:iCs/>
        <w:sz w:val="18"/>
        <w:szCs w:val="18"/>
        <w:lang w:val="en-US" w:eastAsia="en-US"/>
      </w:rPr>
      <w:t>P-ISSN: 2355-004X E-ISSN: 2502-6801</w:t>
    </w:r>
    <w:r w:rsidR="008214CD" w:rsidRPr="00460EEF">
      <w:rPr>
        <w:rFonts w:ascii="Cambria" w:hAnsi="Cambria"/>
        <w:i/>
        <w:sz w:val="18"/>
        <w:szCs w:val="18"/>
      </w:rPr>
      <w:tab/>
    </w:r>
    <w:r w:rsidR="00851443" w:rsidRPr="00460EEF">
      <w:rPr>
        <w:i/>
        <w:sz w:val="18"/>
        <w:szCs w:val="18"/>
        <w:lang w:val="sv-SE"/>
      </w:rPr>
      <w:t xml:space="preserve"> </w:t>
    </w:r>
    <w:r w:rsidR="00851443" w:rsidRPr="00460EEF">
      <w:rPr>
        <w:i/>
        <w:sz w:val="18"/>
        <w:szCs w:val="18"/>
        <w:lang w:val="sv-SE"/>
      </w:rPr>
      <w:t xml:space="preserve">| </w:t>
    </w:r>
    <w:r w:rsidR="00851443" w:rsidRPr="00460EEF">
      <w:rPr>
        <w:sz w:val="18"/>
        <w:szCs w:val="18"/>
      </w:rPr>
      <w:fldChar w:fldCharType="begin"/>
    </w:r>
    <w:r w:rsidR="00851443" w:rsidRPr="00460EEF">
      <w:rPr>
        <w:sz w:val="18"/>
        <w:szCs w:val="18"/>
      </w:rPr>
      <w:instrText xml:space="preserve"> PAGE   \* MERGEFORMAT </w:instrText>
    </w:r>
    <w:r w:rsidR="00851443" w:rsidRPr="00460EEF">
      <w:rPr>
        <w:sz w:val="18"/>
        <w:szCs w:val="18"/>
      </w:rPr>
      <w:fldChar w:fldCharType="separate"/>
    </w:r>
    <w:r w:rsidR="007A13DA">
      <w:rPr>
        <w:noProof/>
        <w:sz w:val="18"/>
        <w:szCs w:val="18"/>
      </w:rPr>
      <w:t>169</w:t>
    </w:r>
    <w:r w:rsidR="00851443" w:rsidRPr="00460EEF">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4F" w:rsidRPr="00E5643C" w:rsidRDefault="00322A0E" w:rsidP="00E5643C">
    <w:pPr>
      <w:tabs>
        <w:tab w:val="left" w:pos="8364"/>
      </w:tabs>
      <w:spacing w:before="0" w:line="240" w:lineRule="auto"/>
      <w:rPr>
        <w:rFonts w:ascii="Cambria" w:eastAsia="MS Mincho" w:hAnsi="Cambria"/>
        <w:i/>
        <w:iCs/>
        <w:sz w:val="18"/>
        <w:szCs w:val="18"/>
        <w:lang w:val="en-US" w:eastAsia="en-US"/>
      </w:rPr>
    </w:pPr>
    <w:r w:rsidRPr="00322A0E">
      <w:rPr>
        <w:rFonts w:ascii="Cambria" w:eastAsia="MS Mincho" w:hAnsi="Cambria"/>
        <w:i/>
        <w:iCs/>
        <w:sz w:val="18"/>
        <w:szCs w:val="18"/>
        <w:lang w:val="en-US" w:eastAsia="en-US"/>
      </w:rPr>
      <w:t>P-ISSN: 2355-004X E-ISSN: 2502-6801</w:t>
    </w:r>
    <w:r w:rsidR="00D00D8C" w:rsidRPr="004B1DFD">
      <w:rPr>
        <w:i/>
        <w:sz w:val="18"/>
        <w:szCs w:val="18"/>
        <w:lang w:val="sv-SE"/>
      </w:rPr>
      <w:tab/>
      <w:t xml:space="preserve"> </w:t>
    </w:r>
    <w:r w:rsidR="00D00D8C" w:rsidRPr="004B1DFD">
      <w:rPr>
        <w:i/>
        <w:sz w:val="18"/>
        <w:szCs w:val="18"/>
        <w:lang w:val="sv-SE"/>
      </w:rPr>
      <w:t xml:space="preserve">| </w:t>
    </w:r>
    <w:r w:rsidR="00D00D8C" w:rsidRPr="004B1DFD">
      <w:rPr>
        <w:sz w:val="18"/>
        <w:szCs w:val="18"/>
      </w:rPr>
      <w:fldChar w:fldCharType="begin"/>
    </w:r>
    <w:r w:rsidR="00D00D8C" w:rsidRPr="004B1DFD">
      <w:rPr>
        <w:sz w:val="18"/>
        <w:szCs w:val="18"/>
      </w:rPr>
      <w:instrText xml:space="preserve"> PAGE   \* MERGEFORMAT </w:instrText>
    </w:r>
    <w:r w:rsidR="00D00D8C" w:rsidRPr="004B1DFD">
      <w:rPr>
        <w:sz w:val="18"/>
        <w:szCs w:val="18"/>
      </w:rPr>
      <w:fldChar w:fldCharType="separate"/>
    </w:r>
    <w:r w:rsidR="007A13DA">
      <w:rPr>
        <w:noProof/>
        <w:sz w:val="18"/>
        <w:szCs w:val="18"/>
      </w:rPr>
      <w:t>168</w:t>
    </w:r>
    <w:r w:rsidR="00D00D8C" w:rsidRPr="004B1DF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7E" w:rsidRDefault="009E377E" w:rsidP="00C219D1">
      <w:pPr>
        <w:spacing w:before="0" w:line="240" w:lineRule="auto"/>
      </w:pPr>
      <w:r>
        <w:separator/>
      </w:r>
    </w:p>
  </w:footnote>
  <w:footnote w:type="continuationSeparator" w:id="0">
    <w:p w:rsidR="009E377E" w:rsidRDefault="009E377E" w:rsidP="00C219D1">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0F" w:rsidRPr="002A283A" w:rsidRDefault="001027F9" w:rsidP="0009500F">
    <w:pPr>
      <w:pBdr>
        <w:bottom w:val="single" w:sz="4" w:space="0" w:color="auto"/>
      </w:pBdr>
      <w:spacing w:before="0" w:line="240" w:lineRule="auto"/>
      <w:ind w:right="-2"/>
      <w:jc w:val="center"/>
      <w:rPr>
        <w:i/>
        <w:sz w:val="14"/>
        <w:szCs w:val="16"/>
        <w:lang w:val="en-US"/>
      </w:rPr>
    </w:pPr>
    <w:r w:rsidRPr="0052674D">
      <w:rPr>
        <w:sz w:val="16"/>
        <w:szCs w:val="16"/>
        <w:lang w:val="en-US"/>
      </w:rPr>
      <w:t xml:space="preserve">First Author, Second Author </w:t>
    </w:r>
    <w:r w:rsidRPr="002723E3">
      <w:rPr>
        <w:sz w:val="16"/>
        <w:szCs w:val="16"/>
        <w:lang w:val="en"/>
      </w:rPr>
      <w:t>(</w:t>
    </w:r>
    <w:r w:rsidRPr="00ED206A">
      <w:rPr>
        <w:sz w:val="16"/>
        <w:szCs w:val="16"/>
        <w:lang w:val="en"/>
      </w:rPr>
      <w:t xml:space="preserve">2021).  Journal of Education Technology. Vol. 5(3) PP. </w:t>
    </w:r>
    <w:r w:rsidRPr="00C17963">
      <w:rPr>
        <w:sz w:val="16"/>
        <w:szCs w:val="16"/>
        <w:lang w:val="en"/>
      </w:rPr>
      <w:t>44</w:t>
    </w:r>
    <w:r>
      <w:rPr>
        <w:sz w:val="16"/>
        <w:szCs w:val="16"/>
        <w:lang w:val="en"/>
      </w:rPr>
      <w:t>3</w:t>
    </w:r>
    <w:r w:rsidRPr="00C17963">
      <w:rPr>
        <w:sz w:val="16"/>
        <w:szCs w:val="16"/>
        <w:lang w:val="en"/>
      </w:rPr>
      <w:t>-4</w:t>
    </w:r>
    <w:r>
      <w:rPr>
        <w:sz w:val="16"/>
        <w:szCs w:val="16"/>
        <w:lang w:val="en"/>
      </w:rPr>
      <w:t>51</w:t>
    </w:r>
  </w:p>
  <w:p w:rsidR="0009500F" w:rsidRDefault="0009500F"/>
  <w:p w:rsidR="009F694F" w:rsidRDefault="009F69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0F" w:rsidRPr="00F408AE" w:rsidRDefault="00E7496D" w:rsidP="0009500F">
    <w:pPr>
      <w:pBdr>
        <w:bottom w:val="single" w:sz="4" w:space="0" w:color="auto"/>
      </w:pBdr>
      <w:spacing w:before="0" w:line="240" w:lineRule="auto"/>
      <w:ind w:right="-2"/>
      <w:jc w:val="center"/>
      <w:rPr>
        <w:rFonts w:ascii="Book Antiqua" w:hAnsi="Book Antiqua"/>
        <w:i/>
        <w:iCs/>
        <w:sz w:val="18"/>
        <w:szCs w:val="18"/>
        <w:lang w:val="en-US"/>
      </w:rPr>
    </w:pPr>
    <w:proofErr w:type="spellStart"/>
    <w:r>
      <w:rPr>
        <w:rFonts w:ascii="Book Antiqua" w:hAnsi="Book Antiqua"/>
        <w:i/>
        <w:iCs/>
        <w:sz w:val="18"/>
        <w:szCs w:val="18"/>
        <w:lang w:val="en"/>
      </w:rPr>
      <w:t>Faradila</w:t>
    </w:r>
    <w:proofErr w:type="spellEnd"/>
    <w:r>
      <w:rPr>
        <w:rFonts w:ascii="Book Antiqua" w:hAnsi="Book Antiqua"/>
        <w:i/>
        <w:iCs/>
        <w:sz w:val="18"/>
        <w:szCs w:val="18"/>
        <w:lang w:val="en"/>
      </w:rPr>
      <w:t xml:space="preserve"> </w:t>
    </w:r>
    <w:proofErr w:type="spellStart"/>
    <w:r>
      <w:rPr>
        <w:rFonts w:ascii="Book Antiqua" w:hAnsi="Book Antiqua"/>
        <w:i/>
        <w:iCs/>
        <w:sz w:val="18"/>
        <w:szCs w:val="18"/>
        <w:lang w:val="en"/>
      </w:rPr>
      <w:t>Subroto</w:t>
    </w:r>
    <w:proofErr w:type="spellEnd"/>
    <w:r w:rsidRPr="00E7496D">
      <w:rPr>
        <w:rFonts w:ascii="Book Antiqua" w:hAnsi="Book Antiqua"/>
        <w:i/>
        <w:iCs/>
        <w:sz w:val="18"/>
        <w:szCs w:val="18"/>
        <w:lang w:val="en"/>
      </w:rPr>
      <w:t xml:space="preserve">, </w:t>
    </w:r>
    <w:proofErr w:type="spellStart"/>
    <w:r w:rsidRPr="00E7496D">
      <w:rPr>
        <w:rFonts w:ascii="Book Antiqua" w:hAnsi="Book Antiqua"/>
        <w:i/>
        <w:iCs/>
        <w:sz w:val="18"/>
        <w:szCs w:val="18"/>
        <w:lang w:val="en"/>
      </w:rPr>
      <w:t>Moh</w:t>
    </w:r>
    <w:proofErr w:type="spellEnd"/>
    <w:r w:rsidRPr="00E7496D">
      <w:rPr>
        <w:rFonts w:ascii="Book Antiqua" w:hAnsi="Book Antiqua"/>
        <w:i/>
        <w:iCs/>
        <w:sz w:val="18"/>
        <w:szCs w:val="18"/>
        <w:lang w:val="en"/>
      </w:rPr>
      <w:t xml:space="preserve">. </w:t>
    </w:r>
    <w:proofErr w:type="spellStart"/>
    <w:r w:rsidRPr="00E7496D">
      <w:rPr>
        <w:rFonts w:ascii="Book Antiqua" w:hAnsi="Book Antiqua"/>
        <w:i/>
        <w:iCs/>
        <w:sz w:val="18"/>
        <w:szCs w:val="18"/>
        <w:lang w:val="en"/>
      </w:rPr>
      <w:t>Hafidz</w:t>
    </w:r>
    <w:proofErr w:type="spellEnd"/>
    <w:r w:rsidR="000E1AF0">
      <w:rPr>
        <w:rFonts w:ascii="Book Antiqua" w:hAnsi="Book Antiqua"/>
        <w:i/>
        <w:iCs/>
        <w:sz w:val="18"/>
        <w:szCs w:val="18"/>
        <w:lang w:val="en"/>
      </w:rPr>
      <w:t xml:space="preserve"> (2023</w:t>
    </w:r>
    <w:r w:rsidR="001027F9" w:rsidRPr="00F408AE">
      <w:rPr>
        <w:rFonts w:ascii="Book Antiqua" w:hAnsi="Book Antiqua"/>
        <w:i/>
        <w:iCs/>
        <w:sz w:val="18"/>
        <w:szCs w:val="18"/>
        <w:lang w:val="en"/>
      </w:rPr>
      <w:t>).  Journal</w:t>
    </w:r>
    <w:r w:rsidR="002A33A1" w:rsidRPr="002A33A1">
      <w:rPr>
        <w:rFonts w:ascii="Book Antiqua" w:hAnsi="Book Antiqua"/>
        <w:i/>
        <w:iCs/>
        <w:sz w:val="18"/>
        <w:szCs w:val="18"/>
        <w:lang w:val="en"/>
      </w:rPr>
      <w:t xml:space="preserve"> </w:t>
    </w:r>
    <w:r w:rsidR="00322A0E">
      <w:rPr>
        <w:rFonts w:ascii="Book Antiqua" w:hAnsi="Book Antiqua"/>
        <w:i/>
        <w:iCs/>
        <w:sz w:val="18"/>
        <w:szCs w:val="18"/>
        <w:lang w:val="en"/>
      </w:rPr>
      <w:t>GEEJ</w:t>
    </w:r>
    <w:r w:rsidR="001027F9" w:rsidRPr="00F408AE">
      <w:rPr>
        <w:rFonts w:ascii="Book Antiqua" w:hAnsi="Book Antiqua"/>
        <w:i/>
        <w:iCs/>
        <w:sz w:val="18"/>
        <w:szCs w:val="18"/>
        <w:lang w:val="en"/>
      </w:rPr>
      <w:t>. Vol.</w:t>
    </w:r>
    <w:r w:rsidR="000E1AF0">
      <w:rPr>
        <w:rFonts w:ascii="Book Antiqua" w:hAnsi="Book Antiqua"/>
        <w:i/>
        <w:iCs/>
        <w:sz w:val="18"/>
        <w:szCs w:val="18"/>
        <w:lang w:val="en"/>
      </w:rPr>
      <w:t xml:space="preserve"> </w:t>
    </w:r>
    <w:r>
      <w:rPr>
        <w:rFonts w:ascii="Book Antiqua" w:hAnsi="Book Antiqua"/>
        <w:i/>
        <w:iCs/>
        <w:sz w:val="18"/>
        <w:szCs w:val="18"/>
        <w:lang w:val="en"/>
      </w:rPr>
      <w:t>10</w:t>
    </w:r>
    <w:r w:rsidR="001027F9" w:rsidRPr="00F408AE">
      <w:rPr>
        <w:rFonts w:ascii="Book Antiqua" w:hAnsi="Book Antiqua"/>
        <w:i/>
        <w:iCs/>
        <w:sz w:val="18"/>
        <w:szCs w:val="18"/>
        <w:lang w:val="en"/>
      </w:rPr>
      <w:t>(</w:t>
    </w:r>
    <w:r>
      <w:rPr>
        <w:rFonts w:ascii="Book Antiqua" w:hAnsi="Book Antiqua"/>
        <w:i/>
        <w:iCs/>
        <w:sz w:val="18"/>
        <w:szCs w:val="18"/>
        <w:lang w:val="en"/>
      </w:rPr>
      <w:t>2</w:t>
    </w:r>
    <w:r w:rsidR="001027F9" w:rsidRPr="00F408AE">
      <w:rPr>
        <w:rFonts w:ascii="Book Antiqua" w:hAnsi="Book Antiqua"/>
        <w:i/>
        <w:iCs/>
        <w:sz w:val="18"/>
        <w:szCs w:val="18"/>
        <w:lang w:val="en"/>
      </w:rPr>
      <w:t xml:space="preserve">) PP. </w:t>
    </w:r>
    <w:r>
      <w:rPr>
        <w:rFonts w:ascii="Book Antiqua" w:hAnsi="Book Antiqua"/>
        <w:i/>
        <w:iCs/>
        <w:sz w:val="18"/>
        <w:szCs w:val="18"/>
        <w:lang w:val="en"/>
      </w:rPr>
      <w:t>168-179</w:t>
    </w:r>
  </w:p>
  <w:p w:rsidR="009F694F" w:rsidRDefault="009F69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8C" w:rsidRPr="00B4128A" w:rsidRDefault="00957CFC" w:rsidP="00D00D8C">
    <w:pPr>
      <w:spacing w:before="0"/>
      <w:rPr>
        <w:rFonts w:ascii="Book Antiqua" w:eastAsia="MS Mincho" w:hAnsi="Book Antiqua"/>
        <w:sz w:val="18"/>
        <w:szCs w:val="18"/>
        <w:lang w:val="en-US" w:eastAsia="en-US"/>
      </w:rPr>
    </w:pPr>
    <w:r>
      <w:rPr>
        <w:rFonts w:ascii="Book Antiqua" w:eastAsia="MS Mincho" w:hAnsi="Book Antiqua"/>
        <w:noProof/>
        <w:sz w:val="18"/>
        <w:szCs w:val="18"/>
        <w:lang w:val="en-US" w:eastAsia="en-US"/>
      </w:rPr>
      <w:drawing>
        <wp:anchor distT="0" distB="0" distL="114300" distR="114300" simplePos="0" relativeHeight="251658240" behindDoc="1" locked="0" layoutInCell="1" allowOverlap="1" wp14:anchorId="10A1003B" wp14:editId="0B927F60">
          <wp:simplePos x="0" y="0"/>
          <wp:positionH relativeFrom="column">
            <wp:posOffset>4790440</wp:posOffset>
          </wp:positionH>
          <wp:positionV relativeFrom="paragraph">
            <wp:posOffset>-162560</wp:posOffset>
          </wp:positionV>
          <wp:extent cx="756285" cy="862965"/>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A0E" w:rsidRPr="00322A0E">
      <w:rPr>
        <w:rFonts w:ascii="Book Antiqua" w:eastAsia="MS Mincho" w:hAnsi="Book Antiqua"/>
        <w:noProof/>
        <w:sz w:val="18"/>
        <w:szCs w:val="18"/>
        <w:lang w:val="en-US" w:eastAsia="en-US"/>
      </w:rPr>
      <w:t>Getsempena English Education Journal</w:t>
    </w:r>
    <w:r w:rsidR="00322A0E">
      <w:rPr>
        <w:rFonts w:ascii="Book Antiqua" w:eastAsia="MS Mincho" w:hAnsi="Book Antiqua"/>
        <w:noProof/>
        <w:sz w:val="18"/>
        <w:szCs w:val="18"/>
        <w:lang w:val="en-US" w:eastAsia="en-US"/>
      </w:rPr>
      <w:t xml:space="preserve"> (GEEJ)</w:t>
    </w:r>
  </w:p>
  <w:p w:rsidR="00D00D8C" w:rsidRPr="00B4128A" w:rsidRDefault="000E1AF0" w:rsidP="00D00D8C">
    <w:pPr>
      <w:spacing w:before="0"/>
      <w:rPr>
        <w:rFonts w:ascii="Book Antiqua" w:eastAsia="MS Mincho" w:hAnsi="Book Antiqua"/>
        <w:sz w:val="18"/>
        <w:szCs w:val="18"/>
        <w:lang w:val="en-US" w:eastAsia="en-US"/>
      </w:rPr>
    </w:pPr>
    <w:r>
      <w:rPr>
        <w:rFonts w:ascii="Book Antiqua" w:eastAsia="MS Mincho" w:hAnsi="Book Antiqua"/>
        <w:sz w:val="18"/>
        <w:szCs w:val="18"/>
        <w:lang w:val="en-US" w:eastAsia="en-US"/>
      </w:rPr>
      <w:t xml:space="preserve">Volume </w:t>
    </w:r>
    <w:r w:rsidR="00E7496D">
      <w:rPr>
        <w:rFonts w:ascii="Book Antiqua" w:eastAsia="MS Mincho" w:hAnsi="Book Antiqua"/>
        <w:sz w:val="18"/>
        <w:szCs w:val="18"/>
        <w:lang w:val="en-US" w:eastAsia="en-US"/>
      </w:rPr>
      <w:t>10</w:t>
    </w:r>
    <w:r>
      <w:rPr>
        <w:rFonts w:ascii="Book Antiqua" w:eastAsia="MS Mincho" w:hAnsi="Book Antiqua"/>
        <w:sz w:val="18"/>
        <w:szCs w:val="18"/>
        <w:lang w:val="en-US" w:eastAsia="en-US"/>
      </w:rPr>
      <w:t xml:space="preserve">, Number </w:t>
    </w:r>
    <w:r w:rsidR="00E7496D">
      <w:rPr>
        <w:rFonts w:ascii="Book Antiqua" w:eastAsia="MS Mincho" w:hAnsi="Book Antiqua"/>
        <w:sz w:val="18"/>
        <w:szCs w:val="18"/>
        <w:lang w:val="en-US" w:eastAsia="en-US"/>
      </w:rPr>
      <w:t>2</w:t>
    </w:r>
    <w:r>
      <w:rPr>
        <w:rFonts w:ascii="Book Antiqua" w:eastAsia="MS Mincho" w:hAnsi="Book Antiqua"/>
        <w:sz w:val="18"/>
        <w:szCs w:val="18"/>
        <w:lang w:val="en-US" w:eastAsia="en-US"/>
      </w:rPr>
      <w:t>, 202</w:t>
    </w:r>
    <w:r w:rsidR="002716AC">
      <w:rPr>
        <w:rFonts w:ascii="Book Antiqua" w:eastAsia="MS Mincho" w:hAnsi="Book Antiqua"/>
        <w:sz w:val="18"/>
        <w:szCs w:val="18"/>
        <w:lang w:val="en-US" w:eastAsia="en-US"/>
      </w:rPr>
      <w:t>3</w:t>
    </w:r>
    <w:r w:rsidR="00D00D8C" w:rsidRPr="00B4128A">
      <w:rPr>
        <w:rFonts w:ascii="Book Antiqua" w:eastAsia="MS Mincho" w:hAnsi="Book Antiqua"/>
        <w:sz w:val="18"/>
        <w:szCs w:val="18"/>
        <w:lang w:val="en-US" w:eastAsia="en-US"/>
      </w:rPr>
      <w:t xml:space="preserve"> pp. </w:t>
    </w:r>
    <w:r w:rsidR="00E7496D">
      <w:rPr>
        <w:rFonts w:ascii="Book Antiqua" w:eastAsia="MS Mincho" w:hAnsi="Book Antiqua"/>
        <w:sz w:val="18"/>
        <w:szCs w:val="18"/>
        <w:lang w:val="en-US" w:eastAsia="en-US"/>
      </w:rPr>
      <w:t>168-179</w:t>
    </w:r>
  </w:p>
  <w:p w:rsidR="00D00D8C" w:rsidRPr="00B4128A" w:rsidRDefault="00322A0E" w:rsidP="00D00D8C">
    <w:pPr>
      <w:spacing w:before="0"/>
      <w:rPr>
        <w:rFonts w:ascii="Book Antiqua" w:eastAsia="MS Mincho" w:hAnsi="Book Antiqua"/>
        <w:sz w:val="18"/>
        <w:szCs w:val="18"/>
        <w:lang w:val="en-US" w:eastAsia="en-US"/>
      </w:rPr>
    </w:pPr>
    <w:bookmarkStart w:id="16" w:name="_Hlk94795401"/>
    <w:r w:rsidRPr="00322A0E">
      <w:rPr>
        <w:rFonts w:ascii="Book Antiqua" w:eastAsia="MS Mincho" w:hAnsi="Book Antiqua"/>
        <w:sz w:val="18"/>
        <w:szCs w:val="18"/>
        <w:lang w:val="en-US" w:eastAsia="en-US"/>
      </w:rPr>
      <w:t>P-ISSN: 2355-004X E-ISSN: 2502-6801</w:t>
    </w:r>
  </w:p>
  <w:bookmarkEnd w:id="16"/>
  <w:p w:rsidR="00D00D8C" w:rsidRPr="00B4128A" w:rsidRDefault="00D00D8C" w:rsidP="00D00D8C">
    <w:pPr>
      <w:spacing w:before="0"/>
      <w:rPr>
        <w:rFonts w:ascii="Book Antiqua" w:eastAsia="MS Mincho" w:hAnsi="Book Antiqua"/>
        <w:sz w:val="18"/>
        <w:szCs w:val="18"/>
        <w:lang w:val="en-US" w:eastAsia="en-US"/>
      </w:rPr>
    </w:pPr>
    <w:r w:rsidRPr="00B4128A">
      <w:rPr>
        <w:rFonts w:ascii="Book Antiqua" w:eastAsia="MS Mincho" w:hAnsi="Book Antiqua"/>
        <w:sz w:val="18"/>
        <w:szCs w:val="18"/>
        <w:lang w:val="en-US" w:eastAsia="en-US"/>
      </w:rPr>
      <w:t xml:space="preserve">Open Access: </w:t>
    </w:r>
    <w:hyperlink r:id="rId2" w:history="1">
      <w:r w:rsidR="00584C4D" w:rsidRPr="00C80670">
        <w:rPr>
          <w:rStyle w:val="Hyperlink"/>
          <w:rFonts w:ascii="Book Antiqua" w:eastAsia="MS Mincho" w:hAnsi="Book Antiqua"/>
          <w:sz w:val="18"/>
          <w:szCs w:val="18"/>
          <w:lang w:val="en-US" w:eastAsia="en-US"/>
        </w:rPr>
        <w:t>https://ejournal.bbg.ac.id/geej</w:t>
      </w:r>
    </w:hyperlink>
    <w:r w:rsidR="00584C4D">
      <w:rPr>
        <w:rFonts w:ascii="Book Antiqua" w:eastAsia="MS Mincho" w:hAnsi="Book Antiqua"/>
        <w:sz w:val="18"/>
        <w:szCs w:val="18"/>
        <w:lang w:val="en-US" w:eastAsia="en-US"/>
      </w:rPr>
      <w:t xml:space="preserve"> </w:t>
    </w:r>
    <w:r>
      <w:rPr>
        <w:rFonts w:ascii="Book Antiqua" w:eastAsia="MS Mincho" w:hAnsi="Book Antiqua"/>
        <w:sz w:val="18"/>
        <w:szCs w:val="18"/>
        <w:lang w:val="en-US" w:eastAsia="en-US"/>
      </w:rPr>
      <w:t xml:space="preserve"> </w:t>
    </w:r>
  </w:p>
  <w:p w:rsidR="00D00D8C" w:rsidRPr="004E2F4B" w:rsidRDefault="00957CFC" w:rsidP="00D00D8C">
    <w:pPr>
      <w:pBdr>
        <w:bottom w:val="single" w:sz="12" w:space="1" w:color="auto"/>
      </w:pBdr>
      <w:spacing w:before="0" w:line="240" w:lineRule="auto"/>
      <w:jc w:val="left"/>
      <w:rPr>
        <w:rFonts w:ascii="Cambria" w:eastAsia="MS Mincho" w:hAnsi="Cambria"/>
        <w:sz w:val="8"/>
        <w:szCs w:val="8"/>
        <w:lang w:val="en-US" w:eastAsia="en-US"/>
      </w:rPr>
    </w:pPr>
    <w:r>
      <w:rPr>
        <w:noProof/>
        <w:lang w:val="en-US" w:eastAsia="en-US"/>
      </w:rPr>
      <mc:AlternateContent>
        <mc:Choice Requires="wps">
          <w:drawing>
            <wp:anchor distT="4294967295" distB="4294967295" distL="114300" distR="114300" simplePos="0" relativeHeight="251657216" behindDoc="0" locked="0" layoutInCell="1" allowOverlap="1" wp14:anchorId="0E2D323C" wp14:editId="76ECEFA6">
              <wp:simplePos x="0" y="0"/>
              <wp:positionH relativeFrom="column">
                <wp:posOffset>-20320</wp:posOffset>
              </wp:positionH>
              <wp:positionV relativeFrom="paragraph">
                <wp:posOffset>68579</wp:posOffset>
              </wp:positionV>
              <wp:extent cx="56165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575" cy="0"/>
                      </a:xfrm>
                      <a:prstGeom prst="line">
                        <a:avLst/>
                      </a:prstGeom>
                      <a:noFill/>
                      <a:ln w="127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DB805"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pt,5.4pt" to="440.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6CqugEAAGIDAAAOAAAAZHJzL2Uyb0RvYy54bWysU01v2zAMvQ/YfxB0X+xkSFIYcXqo112K&#10;rUDXH8DIki1MXxC12Pn3o5SPddttmA8CKVKP5OPz7n62hh1lRO1dy5eLmjPphO+1G1r++u3xwx1n&#10;mMD1YLyTLT9J5Pf79+92U2jkyo/e9DIyAnHYTKHlY0qhqSoUo7SACx+ko6Dy0UIiNw5VH2EidGuq&#10;VV1vqsnHPkQvJCLdducg3xd8paRIX5VCmZhpOfWWyhnLechntd9BM0QIoxaXNuAfurCgHRW9QXWQ&#10;gP2I+i8oq0X06FVaCG8rr5QWssxA0yzrP6Z5GSHIMguRg+FGE/4/WPHl+OCeY25dzO4lPHnxHYmU&#10;agrY3ILZwXBOm1W0OZ16Z3Mh8nQjUs6JCbpcb5ab9XbNmbjGKmiuD0PE9Fl6y7LRcqNdnhEaOD5h&#10;yqWhuabka+cftTFlT8axiUS22ta0SgEkF2UgkWlD33J0A2dgBtKhSLFAoje6z88zEMbh8GAiOwJp&#10;4VO37T4u8/qp3G9puXYHOJ7zSuisEqsTSdVo2/K7On+X18ZldFnEdpngF1/ZOvj+9ByvpNIiS9GL&#10;6LJS3vpkv/019j8BAAD//wMAUEsDBBQABgAIAAAAIQDg9gNc3AAAAAgBAAAPAAAAZHJzL2Rvd25y&#10;ZXYueG1sTI9Ba8JAEIXvhf6HZQq96UZjJKTZiAoBr1Wx9LZmp0kwOxuyq6b/vlN6qMd57/Hme/lq&#10;tJ244eBbRwpm0wgEUuVMS7WC46GcpCB80GR05wgVfKOHVfH8lOvMuDu9420fasEl5DOtoAmhz6T0&#10;VYNW+6nrkdj7coPVgc+hlmbQdy63nZxH0VJa3RJ/aHSP2wary/5qFdhFEm8+kuqyS0+LT0qO5W57&#10;KJV6fRnXbyACjuE/DL/4jA4FM53dlYwXnYJJPOck6xEvYD9NZzGI858gi1w+Dih+AAAA//8DAFBL&#10;AQItABQABgAIAAAAIQC2gziS/gAAAOEBAAATAAAAAAAAAAAAAAAAAAAAAABbQ29udGVudF9UeXBl&#10;c10ueG1sUEsBAi0AFAAGAAgAAAAhADj9If/WAAAAlAEAAAsAAAAAAAAAAAAAAAAALwEAAF9yZWxz&#10;Ly5yZWxzUEsBAi0AFAAGAAgAAAAhAPnnoKq6AQAAYgMAAA4AAAAAAAAAAAAAAAAALgIAAGRycy9l&#10;Mm9Eb2MueG1sUEsBAi0AFAAGAAgAAAAhAOD2A1zcAAAACAEAAA8AAAAAAAAAAAAAAAAAFAQAAGRy&#10;cy9kb3ducmV2LnhtbFBLBQYAAAAABAAEAPMAAAAdBQAAAAA=&#10;" strokecolor="#ed7d31" strokeweight="1pt">
              <v:stroke joinstyle="miter"/>
              <o:lock v:ext="edit" shapetype="f"/>
            </v:line>
          </w:pict>
        </mc:Fallback>
      </mc:AlternateContent>
    </w:r>
  </w:p>
  <w:p w:rsidR="009F694F" w:rsidRDefault="009F694F" w:rsidP="00E5643C">
    <w:pPr>
      <w:spacing w:before="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0E"/>
    <w:rsid w:val="00000970"/>
    <w:rsid w:val="000033D5"/>
    <w:rsid w:val="00017BC7"/>
    <w:rsid w:val="0002477F"/>
    <w:rsid w:val="000403D1"/>
    <w:rsid w:val="000459CA"/>
    <w:rsid w:val="000659E9"/>
    <w:rsid w:val="00083C77"/>
    <w:rsid w:val="0009500F"/>
    <w:rsid w:val="000B52E2"/>
    <w:rsid w:val="000C1452"/>
    <w:rsid w:val="000C4C5C"/>
    <w:rsid w:val="000D2F87"/>
    <w:rsid w:val="000D6EA2"/>
    <w:rsid w:val="000E0DC1"/>
    <w:rsid w:val="000E1AF0"/>
    <w:rsid w:val="001027F9"/>
    <w:rsid w:val="001158A4"/>
    <w:rsid w:val="001234F0"/>
    <w:rsid w:val="00125817"/>
    <w:rsid w:val="00150A29"/>
    <w:rsid w:val="00163D04"/>
    <w:rsid w:val="001837D7"/>
    <w:rsid w:val="001B64D5"/>
    <w:rsid w:val="001D7A87"/>
    <w:rsid w:val="001E54AA"/>
    <w:rsid w:val="00203426"/>
    <w:rsid w:val="00203860"/>
    <w:rsid w:val="00226F9C"/>
    <w:rsid w:val="0023028B"/>
    <w:rsid w:val="00242E28"/>
    <w:rsid w:val="00243036"/>
    <w:rsid w:val="00253F68"/>
    <w:rsid w:val="00257CB0"/>
    <w:rsid w:val="00261610"/>
    <w:rsid w:val="002716AC"/>
    <w:rsid w:val="00277012"/>
    <w:rsid w:val="00284D64"/>
    <w:rsid w:val="002877A9"/>
    <w:rsid w:val="002A33A1"/>
    <w:rsid w:val="002B04AB"/>
    <w:rsid w:val="002B230D"/>
    <w:rsid w:val="002B3865"/>
    <w:rsid w:val="002C5401"/>
    <w:rsid w:val="002D1521"/>
    <w:rsid w:val="002F2EB7"/>
    <w:rsid w:val="003110AC"/>
    <w:rsid w:val="0031443D"/>
    <w:rsid w:val="00322A0E"/>
    <w:rsid w:val="00331F14"/>
    <w:rsid w:val="0034360D"/>
    <w:rsid w:val="00361DFD"/>
    <w:rsid w:val="00373B83"/>
    <w:rsid w:val="003A20B3"/>
    <w:rsid w:val="003A4652"/>
    <w:rsid w:val="003B67C2"/>
    <w:rsid w:val="003C34EE"/>
    <w:rsid w:val="003D10A4"/>
    <w:rsid w:val="003E03AE"/>
    <w:rsid w:val="003E4178"/>
    <w:rsid w:val="003F36EA"/>
    <w:rsid w:val="003F3ED0"/>
    <w:rsid w:val="004068CA"/>
    <w:rsid w:val="00422EE2"/>
    <w:rsid w:val="0043036E"/>
    <w:rsid w:val="004348FD"/>
    <w:rsid w:val="00434D13"/>
    <w:rsid w:val="0043680E"/>
    <w:rsid w:val="004412ED"/>
    <w:rsid w:val="0044308D"/>
    <w:rsid w:val="00451F2B"/>
    <w:rsid w:val="00455B8C"/>
    <w:rsid w:val="00460EEF"/>
    <w:rsid w:val="00464C38"/>
    <w:rsid w:val="004679F9"/>
    <w:rsid w:val="00477A17"/>
    <w:rsid w:val="004927DB"/>
    <w:rsid w:val="00497503"/>
    <w:rsid w:val="004A63D6"/>
    <w:rsid w:val="004B1DFD"/>
    <w:rsid w:val="004C4215"/>
    <w:rsid w:val="004C5964"/>
    <w:rsid w:val="004C7983"/>
    <w:rsid w:val="004E17EA"/>
    <w:rsid w:val="004F7939"/>
    <w:rsid w:val="005014B9"/>
    <w:rsid w:val="00502BB5"/>
    <w:rsid w:val="005456AE"/>
    <w:rsid w:val="0055552B"/>
    <w:rsid w:val="005630E2"/>
    <w:rsid w:val="0056765C"/>
    <w:rsid w:val="0057434D"/>
    <w:rsid w:val="00575709"/>
    <w:rsid w:val="00576F5C"/>
    <w:rsid w:val="00577B2A"/>
    <w:rsid w:val="0058049E"/>
    <w:rsid w:val="00583C23"/>
    <w:rsid w:val="00584036"/>
    <w:rsid w:val="00584C4D"/>
    <w:rsid w:val="00585372"/>
    <w:rsid w:val="0058726B"/>
    <w:rsid w:val="00594366"/>
    <w:rsid w:val="005B691F"/>
    <w:rsid w:val="005D41B1"/>
    <w:rsid w:val="005E34D8"/>
    <w:rsid w:val="006002A8"/>
    <w:rsid w:val="00606AA1"/>
    <w:rsid w:val="00611486"/>
    <w:rsid w:val="00617171"/>
    <w:rsid w:val="00624155"/>
    <w:rsid w:val="0063377D"/>
    <w:rsid w:val="00636F2E"/>
    <w:rsid w:val="006478E6"/>
    <w:rsid w:val="00665045"/>
    <w:rsid w:val="006737FA"/>
    <w:rsid w:val="00676FC7"/>
    <w:rsid w:val="00685AD2"/>
    <w:rsid w:val="00691D5E"/>
    <w:rsid w:val="006926E2"/>
    <w:rsid w:val="006A04E3"/>
    <w:rsid w:val="006A231C"/>
    <w:rsid w:val="006A29EC"/>
    <w:rsid w:val="006A4AB3"/>
    <w:rsid w:val="006C3558"/>
    <w:rsid w:val="006C3A52"/>
    <w:rsid w:val="006E3B61"/>
    <w:rsid w:val="0071388F"/>
    <w:rsid w:val="00715576"/>
    <w:rsid w:val="007331A2"/>
    <w:rsid w:val="007474D4"/>
    <w:rsid w:val="00755C95"/>
    <w:rsid w:val="00760969"/>
    <w:rsid w:val="00780780"/>
    <w:rsid w:val="0079048C"/>
    <w:rsid w:val="00793027"/>
    <w:rsid w:val="007957CA"/>
    <w:rsid w:val="007A13DA"/>
    <w:rsid w:val="007B0979"/>
    <w:rsid w:val="007B60A0"/>
    <w:rsid w:val="007E4199"/>
    <w:rsid w:val="00804AAC"/>
    <w:rsid w:val="008110A9"/>
    <w:rsid w:val="0081681F"/>
    <w:rsid w:val="008214CD"/>
    <w:rsid w:val="00826E32"/>
    <w:rsid w:val="00851443"/>
    <w:rsid w:val="00854FDC"/>
    <w:rsid w:val="00860FE2"/>
    <w:rsid w:val="00865244"/>
    <w:rsid w:val="008966DD"/>
    <w:rsid w:val="00896A9B"/>
    <w:rsid w:val="008A3893"/>
    <w:rsid w:val="008C4A62"/>
    <w:rsid w:val="008E1D6B"/>
    <w:rsid w:val="008F1CAF"/>
    <w:rsid w:val="00901BE3"/>
    <w:rsid w:val="0090375A"/>
    <w:rsid w:val="0090705E"/>
    <w:rsid w:val="00957CFC"/>
    <w:rsid w:val="00967847"/>
    <w:rsid w:val="00967EB2"/>
    <w:rsid w:val="009760F5"/>
    <w:rsid w:val="009770FD"/>
    <w:rsid w:val="00987507"/>
    <w:rsid w:val="009978D0"/>
    <w:rsid w:val="009A1128"/>
    <w:rsid w:val="009B1654"/>
    <w:rsid w:val="009B25DE"/>
    <w:rsid w:val="009D2AC4"/>
    <w:rsid w:val="009D3E10"/>
    <w:rsid w:val="009E377E"/>
    <w:rsid w:val="009E673B"/>
    <w:rsid w:val="009F292A"/>
    <w:rsid w:val="009F694F"/>
    <w:rsid w:val="00A04958"/>
    <w:rsid w:val="00A064A0"/>
    <w:rsid w:val="00A1047B"/>
    <w:rsid w:val="00A17B4D"/>
    <w:rsid w:val="00A219E6"/>
    <w:rsid w:val="00A34F43"/>
    <w:rsid w:val="00A54C79"/>
    <w:rsid w:val="00A636A8"/>
    <w:rsid w:val="00A83C58"/>
    <w:rsid w:val="00AA372C"/>
    <w:rsid w:val="00AA411D"/>
    <w:rsid w:val="00AA76EF"/>
    <w:rsid w:val="00AB2B17"/>
    <w:rsid w:val="00AB65DA"/>
    <w:rsid w:val="00AD7282"/>
    <w:rsid w:val="00AE62EE"/>
    <w:rsid w:val="00B160F0"/>
    <w:rsid w:val="00B224E0"/>
    <w:rsid w:val="00B2295A"/>
    <w:rsid w:val="00B4128A"/>
    <w:rsid w:val="00B46CD2"/>
    <w:rsid w:val="00B5069C"/>
    <w:rsid w:val="00B6329C"/>
    <w:rsid w:val="00B67DC7"/>
    <w:rsid w:val="00B74CBD"/>
    <w:rsid w:val="00B942F8"/>
    <w:rsid w:val="00BA0255"/>
    <w:rsid w:val="00BC26D3"/>
    <w:rsid w:val="00BE6AEF"/>
    <w:rsid w:val="00BF3AA0"/>
    <w:rsid w:val="00BF6AC0"/>
    <w:rsid w:val="00C05E63"/>
    <w:rsid w:val="00C06938"/>
    <w:rsid w:val="00C10D65"/>
    <w:rsid w:val="00C219D1"/>
    <w:rsid w:val="00C3135F"/>
    <w:rsid w:val="00C33855"/>
    <w:rsid w:val="00C4146F"/>
    <w:rsid w:val="00C80BE8"/>
    <w:rsid w:val="00C82B46"/>
    <w:rsid w:val="00C91FF9"/>
    <w:rsid w:val="00CB021B"/>
    <w:rsid w:val="00CB39F4"/>
    <w:rsid w:val="00CB54EC"/>
    <w:rsid w:val="00CC7226"/>
    <w:rsid w:val="00CF06FE"/>
    <w:rsid w:val="00D00D8C"/>
    <w:rsid w:val="00D0297C"/>
    <w:rsid w:val="00D16C59"/>
    <w:rsid w:val="00D22179"/>
    <w:rsid w:val="00D30B05"/>
    <w:rsid w:val="00D3247F"/>
    <w:rsid w:val="00D51FB3"/>
    <w:rsid w:val="00D54E6F"/>
    <w:rsid w:val="00D56343"/>
    <w:rsid w:val="00D56BC0"/>
    <w:rsid w:val="00D60C42"/>
    <w:rsid w:val="00D770B3"/>
    <w:rsid w:val="00D90AD5"/>
    <w:rsid w:val="00D95079"/>
    <w:rsid w:val="00D97B57"/>
    <w:rsid w:val="00DA19CC"/>
    <w:rsid w:val="00DA2744"/>
    <w:rsid w:val="00DA4F33"/>
    <w:rsid w:val="00DB2A75"/>
    <w:rsid w:val="00DC4513"/>
    <w:rsid w:val="00DD2B47"/>
    <w:rsid w:val="00DE4743"/>
    <w:rsid w:val="00DF578B"/>
    <w:rsid w:val="00E037B2"/>
    <w:rsid w:val="00E1509A"/>
    <w:rsid w:val="00E357C1"/>
    <w:rsid w:val="00E520F6"/>
    <w:rsid w:val="00E52ADD"/>
    <w:rsid w:val="00E5643C"/>
    <w:rsid w:val="00E7496D"/>
    <w:rsid w:val="00E93FE2"/>
    <w:rsid w:val="00EA6043"/>
    <w:rsid w:val="00EA7E1E"/>
    <w:rsid w:val="00EB1DD2"/>
    <w:rsid w:val="00EB4E46"/>
    <w:rsid w:val="00EB661C"/>
    <w:rsid w:val="00ED1E0E"/>
    <w:rsid w:val="00EE75F7"/>
    <w:rsid w:val="00F01136"/>
    <w:rsid w:val="00F11CD2"/>
    <w:rsid w:val="00F15457"/>
    <w:rsid w:val="00F17483"/>
    <w:rsid w:val="00F324F2"/>
    <w:rsid w:val="00F408AE"/>
    <w:rsid w:val="00F9313B"/>
    <w:rsid w:val="00F976B9"/>
    <w:rsid w:val="00FA0BB3"/>
    <w:rsid w:val="00FA0D2B"/>
    <w:rsid w:val="00FB1558"/>
    <w:rsid w:val="00FC7868"/>
    <w:rsid w:val="00FF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7C"/>
    <w:pPr>
      <w:spacing w:before="160" w:line="260" w:lineRule="atLeast"/>
      <w:jc w:val="both"/>
    </w:pPr>
    <w:rPr>
      <w:rFonts w:ascii="Times New Roman" w:eastAsia="Times New Roman" w:hAnsi="Times New Roman"/>
      <w:sz w:val="24"/>
      <w:lang w:val="en-AU"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jc w:val="both"/>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219E6"/>
    <w:rPr>
      <w:color w:val="605E5C"/>
      <w:shd w:val="clear" w:color="auto" w:fill="E1DFDD"/>
    </w:rPr>
  </w:style>
  <w:style w:type="paragraph" w:styleId="BodyText">
    <w:name w:val="Body Text"/>
    <w:basedOn w:val="Normal"/>
    <w:link w:val="BodyTextChar"/>
    <w:uiPriority w:val="99"/>
    <w:semiHidden/>
    <w:unhideWhenUsed/>
    <w:rsid w:val="0071388F"/>
    <w:pPr>
      <w:spacing w:after="120"/>
    </w:pPr>
  </w:style>
  <w:style w:type="character" w:customStyle="1" w:styleId="BodyTextChar">
    <w:name w:val="Body Text Char"/>
    <w:basedOn w:val="DefaultParagraphFont"/>
    <w:link w:val="BodyText"/>
    <w:uiPriority w:val="99"/>
    <w:semiHidden/>
    <w:rsid w:val="0071388F"/>
    <w:rPr>
      <w:rFonts w:ascii="Times New Roman" w:eastAsia="Times New Roman" w:hAnsi="Times New Roman"/>
      <w:sz w:val="24"/>
      <w:lang w:val="en-AU" w:eastAsia="tr-TR"/>
    </w:rPr>
  </w:style>
  <w:style w:type="paragraph" w:styleId="BalloonText">
    <w:name w:val="Balloon Text"/>
    <w:basedOn w:val="Normal"/>
    <w:link w:val="BalloonTextChar"/>
    <w:uiPriority w:val="99"/>
    <w:semiHidden/>
    <w:unhideWhenUsed/>
    <w:rsid w:val="00E5643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3C"/>
    <w:rPr>
      <w:rFonts w:ascii="Tahoma" w:eastAsia="Times New Roman" w:hAnsi="Tahoma" w:cs="Tahoma"/>
      <w:sz w:val="16"/>
      <w:szCs w:val="16"/>
      <w:lang w:val="en-AU"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7C"/>
    <w:pPr>
      <w:spacing w:before="160" w:line="260" w:lineRule="atLeast"/>
      <w:jc w:val="both"/>
    </w:pPr>
    <w:rPr>
      <w:rFonts w:ascii="Times New Roman" w:eastAsia="Times New Roman" w:hAnsi="Times New Roman"/>
      <w:sz w:val="24"/>
      <w:lang w:val="en-AU"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jc w:val="both"/>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219E6"/>
    <w:rPr>
      <w:color w:val="605E5C"/>
      <w:shd w:val="clear" w:color="auto" w:fill="E1DFDD"/>
    </w:rPr>
  </w:style>
  <w:style w:type="paragraph" w:styleId="BodyText">
    <w:name w:val="Body Text"/>
    <w:basedOn w:val="Normal"/>
    <w:link w:val="BodyTextChar"/>
    <w:uiPriority w:val="99"/>
    <w:semiHidden/>
    <w:unhideWhenUsed/>
    <w:rsid w:val="0071388F"/>
    <w:pPr>
      <w:spacing w:after="120"/>
    </w:pPr>
  </w:style>
  <w:style w:type="character" w:customStyle="1" w:styleId="BodyTextChar">
    <w:name w:val="Body Text Char"/>
    <w:basedOn w:val="DefaultParagraphFont"/>
    <w:link w:val="BodyText"/>
    <w:uiPriority w:val="99"/>
    <w:semiHidden/>
    <w:rsid w:val="0071388F"/>
    <w:rPr>
      <w:rFonts w:ascii="Times New Roman" w:eastAsia="Times New Roman" w:hAnsi="Times New Roman"/>
      <w:sz w:val="24"/>
      <w:lang w:val="en-AU" w:eastAsia="tr-TR"/>
    </w:rPr>
  </w:style>
  <w:style w:type="paragraph" w:styleId="BalloonText">
    <w:name w:val="Balloon Text"/>
    <w:basedOn w:val="Normal"/>
    <w:link w:val="BalloonTextChar"/>
    <w:uiPriority w:val="99"/>
    <w:semiHidden/>
    <w:unhideWhenUsed/>
    <w:rsid w:val="00E5643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3C"/>
    <w:rPr>
      <w:rFonts w:ascii="Tahoma" w:eastAsia="Times New Roman" w:hAnsi="Tahoma" w:cs="Tahoma"/>
      <w:sz w:val="16"/>
      <w:szCs w:val="16"/>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69002">
      <w:bodyDiv w:val="1"/>
      <w:marLeft w:val="0"/>
      <w:marRight w:val="0"/>
      <w:marTop w:val="0"/>
      <w:marBottom w:val="0"/>
      <w:divBdr>
        <w:top w:val="none" w:sz="0" w:space="0" w:color="auto"/>
        <w:left w:val="none" w:sz="0" w:space="0" w:color="auto"/>
        <w:bottom w:val="none" w:sz="0" w:space="0" w:color="auto"/>
        <w:right w:val="none" w:sz="0" w:space="0" w:color="auto"/>
      </w:divBdr>
    </w:div>
    <w:div w:id="482501789">
      <w:bodyDiv w:val="1"/>
      <w:marLeft w:val="0"/>
      <w:marRight w:val="0"/>
      <w:marTop w:val="0"/>
      <w:marBottom w:val="0"/>
      <w:divBdr>
        <w:top w:val="none" w:sz="0" w:space="0" w:color="auto"/>
        <w:left w:val="none" w:sz="0" w:space="0" w:color="auto"/>
        <w:bottom w:val="none" w:sz="0" w:space="0" w:color="auto"/>
        <w:right w:val="none" w:sz="0" w:space="0" w:color="auto"/>
      </w:divBdr>
    </w:div>
    <w:div w:id="15180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hyperlink" Target="https://creativecommons.org/licenses/by-nc/4.0/"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faradilasubroto4@gmail.com" TargetMode="External"/><Relationship Id="rId14" Type="http://schemas.openxmlformats.org/officeDocument/2006/relationships/image" Target="media/image4.jpeg"/><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ejournal.bbg.ac.id/geej" TargetMode="External"/><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HO%20NUR%20ARIFIN\Downloads\TEMPLATE%20GEE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D4BD-CB3A-4AB2-B924-D524A88E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GEEJ</Template>
  <TotalTime>0</TotalTime>
  <Pages>12</Pages>
  <Words>9245</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61819</CharactersWithSpaces>
  <SharedDoc>false</SharedDoc>
  <HLinks>
    <vt:vector size="18" baseType="variant">
      <vt:variant>
        <vt:i4>3473507</vt:i4>
      </vt:variant>
      <vt:variant>
        <vt:i4>3</vt:i4>
      </vt:variant>
      <vt:variant>
        <vt:i4>0</vt:i4>
      </vt:variant>
      <vt:variant>
        <vt:i4>5</vt:i4>
      </vt:variant>
      <vt:variant>
        <vt:lpwstr>https://creativecommons.org/licenses/by-nc/4.0/</vt:lpwstr>
      </vt:variant>
      <vt:variant>
        <vt:lpwstr/>
      </vt:variant>
      <vt:variant>
        <vt:i4>1900590</vt:i4>
      </vt:variant>
      <vt:variant>
        <vt:i4>0</vt:i4>
      </vt:variant>
      <vt:variant>
        <vt:i4>0</vt:i4>
      </vt:variant>
      <vt:variant>
        <vt:i4>5</vt:i4>
      </vt:variant>
      <vt:variant>
        <vt:lpwstr>mailto:author@email.com</vt:lpwstr>
      </vt:variant>
      <vt:variant>
        <vt:lpwstr/>
      </vt:variant>
      <vt:variant>
        <vt:i4>2097275</vt:i4>
      </vt:variant>
      <vt:variant>
        <vt:i4>3</vt:i4>
      </vt:variant>
      <vt:variant>
        <vt:i4>0</vt:i4>
      </vt:variant>
      <vt:variant>
        <vt:i4>5</vt:i4>
      </vt:variant>
      <vt:variant>
        <vt:lpwstr>https://ejournal.bbg.ac.id/geej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NUR ARIFIN</dc:creator>
  <cp:lastModifiedBy>Lenovo</cp:lastModifiedBy>
  <cp:revision>2</cp:revision>
  <cp:lastPrinted>2023-02-14T09:08:00Z</cp:lastPrinted>
  <dcterms:created xsi:type="dcterms:W3CDTF">2024-07-09T10:02:00Z</dcterms:created>
  <dcterms:modified xsi:type="dcterms:W3CDTF">2024-07-09T10:02:00Z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d31d4100-ca01-3318-973e-f512ab42b550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